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68FC" w:rsidRDefault="008D7A36" w:rsidP="00E668FC">
      <w:pPr>
        <w:jc w:val="center"/>
        <w:rPr>
          <w:b/>
          <w:bCs/>
          <w:lang w:val="en-US"/>
        </w:rPr>
      </w:pPr>
      <w:r>
        <w:rPr>
          <w:b/>
          <w:bCs/>
          <w:lang w:val="en-US"/>
        </w:rPr>
        <w:t>Dialogue and Debate</w:t>
      </w:r>
    </w:p>
    <w:p w:rsidR="008D7A36" w:rsidRPr="008D7A36" w:rsidRDefault="008D7A36" w:rsidP="00E668FC">
      <w:pPr>
        <w:jc w:val="center"/>
        <w:rPr>
          <w:b/>
          <w:bCs/>
          <w:lang w:val="en-US"/>
        </w:rPr>
      </w:pPr>
      <w:r>
        <w:rPr>
          <w:b/>
          <w:bCs/>
          <w:lang w:val="en-US"/>
        </w:rPr>
        <w:t xml:space="preserve">Syllabus </w:t>
      </w:r>
    </w:p>
    <w:p w:rsidR="00AD16B9" w:rsidRPr="002F1E1F" w:rsidRDefault="00AD16B9" w:rsidP="004F3108">
      <w:pPr>
        <w:jc w:val="center"/>
        <w:rPr>
          <w:b/>
          <w:bCs/>
          <w:lang w:val="uk-UA"/>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38"/>
        <w:gridCol w:w="3416"/>
        <w:gridCol w:w="2876"/>
      </w:tblGrid>
      <w:tr w:rsidR="004E685E" w:rsidRPr="002F1E1F" w:rsidTr="00141452">
        <w:tc>
          <w:tcPr>
            <w:tcW w:w="3338" w:type="dxa"/>
            <w:vMerge w:val="restart"/>
            <w:tcBorders>
              <w:right w:val="single" w:sz="4" w:space="0" w:color="auto"/>
            </w:tcBorders>
          </w:tcPr>
          <w:p w:rsidR="004E685E" w:rsidRPr="002F1E1F" w:rsidRDefault="004E685E" w:rsidP="00A63F29">
            <w:pPr>
              <w:jc w:val="center"/>
              <w:rPr>
                <w:b/>
                <w:bCs/>
                <w:sz w:val="26"/>
                <w:szCs w:val="26"/>
                <w:lang w:val="uk-UA"/>
              </w:rPr>
            </w:pPr>
            <w:r w:rsidRPr="002F1E1F">
              <w:rPr>
                <w:b/>
                <w:bCs/>
                <w:noProof/>
                <w:sz w:val="26"/>
                <w:szCs w:val="26"/>
              </w:rPr>
              <w:drawing>
                <wp:inline distT="0" distB="0" distL="0" distR="0">
                  <wp:extent cx="1982125" cy="1000592"/>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026610" cy="1023048"/>
                          </a:xfrm>
                          <a:prstGeom prst="rect">
                            <a:avLst/>
                          </a:prstGeom>
                          <a:noFill/>
                        </pic:spPr>
                      </pic:pic>
                    </a:graphicData>
                  </a:graphic>
                </wp:inline>
              </w:drawing>
            </w:r>
          </w:p>
        </w:tc>
        <w:tc>
          <w:tcPr>
            <w:tcW w:w="3416" w:type="dxa"/>
            <w:tcBorders>
              <w:top w:val="single" w:sz="4" w:space="0" w:color="auto"/>
              <w:left w:val="single" w:sz="4" w:space="0" w:color="auto"/>
              <w:bottom w:val="single" w:sz="4" w:space="0" w:color="auto"/>
              <w:right w:val="single" w:sz="4" w:space="0" w:color="auto"/>
            </w:tcBorders>
            <w:vAlign w:val="center"/>
          </w:tcPr>
          <w:p w:rsidR="004E685E" w:rsidRPr="008D7A36" w:rsidRDefault="008D7A36" w:rsidP="00127527">
            <w:pPr>
              <w:jc w:val="right"/>
              <w:rPr>
                <w:sz w:val="24"/>
                <w:szCs w:val="24"/>
                <w:lang w:val="en-US"/>
              </w:rPr>
            </w:pPr>
            <w:r>
              <w:rPr>
                <w:b/>
                <w:sz w:val="24"/>
                <w:szCs w:val="24"/>
                <w:lang w:val="en-US"/>
              </w:rPr>
              <w:t>Degree</w:t>
            </w:r>
          </w:p>
        </w:tc>
        <w:tc>
          <w:tcPr>
            <w:tcW w:w="2876" w:type="dxa"/>
            <w:tcBorders>
              <w:top w:val="single" w:sz="4" w:space="0" w:color="auto"/>
              <w:left w:val="single" w:sz="4" w:space="0" w:color="auto"/>
              <w:bottom w:val="single" w:sz="4" w:space="0" w:color="auto"/>
              <w:right w:val="single" w:sz="4" w:space="0" w:color="auto"/>
            </w:tcBorders>
            <w:vAlign w:val="bottom"/>
          </w:tcPr>
          <w:p w:rsidR="004E685E" w:rsidRPr="008D7A36" w:rsidRDefault="008D7A36" w:rsidP="00127527">
            <w:pPr>
              <w:rPr>
                <w:sz w:val="24"/>
                <w:szCs w:val="24"/>
                <w:lang w:val="en-US"/>
              </w:rPr>
            </w:pPr>
            <w:r>
              <w:rPr>
                <w:sz w:val="24"/>
                <w:szCs w:val="24"/>
                <w:lang w:val="en-US"/>
              </w:rPr>
              <w:t>Bachelor</w:t>
            </w:r>
          </w:p>
        </w:tc>
      </w:tr>
      <w:tr w:rsidR="004E685E" w:rsidRPr="00567ACB" w:rsidTr="00141452">
        <w:tc>
          <w:tcPr>
            <w:tcW w:w="3338" w:type="dxa"/>
            <w:vMerge/>
            <w:tcBorders>
              <w:right w:val="single" w:sz="4" w:space="0" w:color="auto"/>
            </w:tcBorders>
          </w:tcPr>
          <w:p w:rsidR="004E685E" w:rsidRPr="002F1E1F" w:rsidRDefault="004E685E" w:rsidP="004E685E">
            <w:pPr>
              <w:ind w:left="878"/>
              <w:rPr>
                <w:b/>
                <w:bCs/>
                <w:sz w:val="26"/>
                <w:szCs w:val="26"/>
                <w:lang w:val="uk-UA"/>
              </w:rPr>
            </w:pPr>
          </w:p>
        </w:tc>
        <w:tc>
          <w:tcPr>
            <w:tcW w:w="3416" w:type="dxa"/>
            <w:tcBorders>
              <w:top w:val="single" w:sz="4" w:space="0" w:color="auto"/>
              <w:left w:val="single" w:sz="4" w:space="0" w:color="auto"/>
              <w:bottom w:val="single" w:sz="4" w:space="0" w:color="auto"/>
              <w:right w:val="single" w:sz="4" w:space="0" w:color="auto"/>
            </w:tcBorders>
            <w:vAlign w:val="center"/>
          </w:tcPr>
          <w:p w:rsidR="004E685E" w:rsidRPr="008D7A36" w:rsidRDefault="008D7A36" w:rsidP="00127527">
            <w:pPr>
              <w:spacing w:before="120"/>
              <w:jc w:val="right"/>
              <w:rPr>
                <w:sz w:val="24"/>
                <w:szCs w:val="24"/>
                <w:lang w:val="en-US"/>
              </w:rPr>
            </w:pPr>
            <w:r>
              <w:rPr>
                <w:b/>
                <w:sz w:val="24"/>
                <w:szCs w:val="24"/>
                <w:lang w:val="en-US"/>
              </w:rPr>
              <w:t>Academic Programme</w:t>
            </w:r>
          </w:p>
        </w:tc>
        <w:tc>
          <w:tcPr>
            <w:tcW w:w="2876" w:type="dxa"/>
            <w:tcBorders>
              <w:top w:val="single" w:sz="4" w:space="0" w:color="auto"/>
              <w:left w:val="single" w:sz="4" w:space="0" w:color="auto"/>
              <w:bottom w:val="single" w:sz="4" w:space="0" w:color="auto"/>
              <w:right w:val="single" w:sz="4" w:space="0" w:color="auto"/>
            </w:tcBorders>
            <w:vAlign w:val="bottom"/>
          </w:tcPr>
          <w:p w:rsidR="004E685E" w:rsidRPr="008D7A36" w:rsidRDefault="008D7A36" w:rsidP="008D7A36">
            <w:pPr>
              <w:rPr>
                <w:sz w:val="24"/>
                <w:szCs w:val="24"/>
                <w:lang w:val="en-US"/>
              </w:rPr>
            </w:pPr>
            <w:r>
              <w:rPr>
                <w:sz w:val="24"/>
                <w:szCs w:val="24"/>
                <w:lang w:val="en-US"/>
              </w:rPr>
              <w:t xml:space="preserve">for </w:t>
            </w:r>
            <w:r w:rsidR="00FB6BEA">
              <w:rPr>
                <w:sz w:val="24"/>
                <w:szCs w:val="24"/>
                <w:lang w:val="uk-UA"/>
              </w:rPr>
              <w:t>03, 05, 07, 24, 29</w:t>
            </w:r>
            <w:r>
              <w:rPr>
                <w:sz w:val="24"/>
                <w:szCs w:val="24"/>
                <w:lang w:val="en-US"/>
              </w:rPr>
              <w:t xml:space="preserve"> fields of knowledge</w:t>
            </w:r>
          </w:p>
        </w:tc>
      </w:tr>
      <w:tr w:rsidR="00A63F29" w:rsidRPr="002F1E1F" w:rsidTr="00141452">
        <w:tc>
          <w:tcPr>
            <w:tcW w:w="3338" w:type="dxa"/>
            <w:vMerge/>
            <w:tcBorders>
              <w:right w:val="single" w:sz="4" w:space="0" w:color="auto"/>
            </w:tcBorders>
          </w:tcPr>
          <w:p w:rsidR="00A63F29" w:rsidRPr="002F1E1F" w:rsidRDefault="00A63F29" w:rsidP="004E685E">
            <w:pPr>
              <w:ind w:left="878"/>
              <w:rPr>
                <w:b/>
                <w:bCs/>
                <w:sz w:val="26"/>
                <w:szCs w:val="26"/>
                <w:lang w:val="uk-UA"/>
              </w:rPr>
            </w:pPr>
          </w:p>
        </w:tc>
        <w:tc>
          <w:tcPr>
            <w:tcW w:w="3416" w:type="dxa"/>
            <w:tcBorders>
              <w:top w:val="single" w:sz="4" w:space="0" w:color="auto"/>
              <w:left w:val="single" w:sz="4" w:space="0" w:color="auto"/>
              <w:bottom w:val="single" w:sz="4" w:space="0" w:color="auto"/>
              <w:right w:val="single" w:sz="4" w:space="0" w:color="auto"/>
            </w:tcBorders>
            <w:vAlign w:val="center"/>
          </w:tcPr>
          <w:p w:rsidR="00A63F29" w:rsidRPr="008D7A36" w:rsidRDefault="008D7A36" w:rsidP="00127527">
            <w:pPr>
              <w:spacing w:before="120"/>
              <w:jc w:val="right"/>
              <w:rPr>
                <w:b/>
                <w:sz w:val="24"/>
                <w:szCs w:val="24"/>
                <w:lang w:val="en-US"/>
              </w:rPr>
            </w:pPr>
            <w:r>
              <w:rPr>
                <w:b/>
                <w:bCs/>
                <w:sz w:val="24"/>
                <w:szCs w:val="24"/>
                <w:lang w:val="en-US"/>
              </w:rPr>
              <w:t>Duration</w:t>
            </w:r>
          </w:p>
        </w:tc>
        <w:tc>
          <w:tcPr>
            <w:tcW w:w="2876" w:type="dxa"/>
            <w:tcBorders>
              <w:top w:val="single" w:sz="4" w:space="0" w:color="auto"/>
              <w:left w:val="single" w:sz="4" w:space="0" w:color="auto"/>
              <w:bottom w:val="single" w:sz="4" w:space="0" w:color="auto"/>
              <w:right w:val="single" w:sz="4" w:space="0" w:color="auto"/>
            </w:tcBorders>
            <w:vAlign w:val="bottom"/>
          </w:tcPr>
          <w:p w:rsidR="00A63F29" w:rsidRPr="002F1E1F" w:rsidRDefault="00A66543" w:rsidP="00E924C6">
            <w:pPr>
              <w:spacing w:before="120"/>
              <w:rPr>
                <w:sz w:val="24"/>
                <w:szCs w:val="24"/>
                <w:lang w:val="uk-UA"/>
              </w:rPr>
            </w:pPr>
            <w:r w:rsidRPr="00FB6BEA">
              <w:rPr>
                <w:sz w:val="24"/>
                <w:szCs w:val="24"/>
                <w:highlight w:val="yellow"/>
                <w:lang w:val="uk-UA"/>
              </w:rPr>
              <w:t>7</w:t>
            </w:r>
            <w:r w:rsidR="00E924C6">
              <w:rPr>
                <w:sz w:val="24"/>
                <w:szCs w:val="24"/>
                <w:highlight w:val="yellow"/>
                <w:lang w:val="en-US"/>
              </w:rPr>
              <w:t xml:space="preserve">,8 </w:t>
            </w:r>
            <w:r w:rsidR="00E924C6">
              <w:rPr>
                <w:sz w:val="24"/>
                <w:szCs w:val="24"/>
                <w:highlight w:val="yellow"/>
                <w:lang w:val="uk-UA"/>
              </w:rPr>
              <w:t>або 11, 12</w:t>
            </w:r>
            <w:r w:rsidR="006E7ABB" w:rsidRPr="00FB6BEA">
              <w:rPr>
                <w:sz w:val="24"/>
                <w:szCs w:val="24"/>
                <w:highlight w:val="yellow"/>
                <w:lang w:val="uk-UA"/>
              </w:rPr>
              <w:t xml:space="preserve"> </w:t>
            </w:r>
            <w:r w:rsidR="00127527" w:rsidRPr="00FB6BEA">
              <w:rPr>
                <w:sz w:val="24"/>
                <w:szCs w:val="24"/>
                <w:highlight w:val="yellow"/>
                <w:lang w:val="uk-UA"/>
              </w:rPr>
              <w:t>чверт</w:t>
            </w:r>
            <w:r w:rsidR="00E924C6">
              <w:rPr>
                <w:sz w:val="24"/>
                <w:szCs w:val="24"/>
                <w:lang w:val="uk-UA"/>
              </w:rPr>
              <w:t>і</w:t>
            </w:r>
          </w:p>
        </w:tc>
      </w:tr>
      <w:tr w:rsidR="004E685E" w:rsidRPr="002F1E1F" w:rsidTr="00141452">
        <w:tc>
          <w:tcPr>
            <w:tcW w:w="3338" w:type="dxa"/>
            <w:vMerge/>
            <w:tcBorders>
              <w:right w:val="single" w:sz="4" w:space="0" w:color="auto"/>
            </w:tcBorders>
          </w:tcPr>
          <w:p w:rsidR="004E685E" w:rsidRPr="002F1E1F" w:rsidRDefault="004E685E" w:rsidP="004E685E">
            <w:pPr>
              <w:widowControl w:val="0"/>
              <w:pBdr>
                <w:top w:val="nil"/>
                <w:left w:val="nil"/>
                <w:bottom w:val="nil"/>
                <w:right w:val="nil"/>
                <w:between w:val="nil"/>
              </w:pBdr>
              <w:ind w:firstLine="878"/>
              <w:rPr>
                <w:b/>
                <w:bCs/>
                <w:sz w:val="26"/>
                <w:szCs w:val="26"/>
                <w:lang w:val="uk-UA"/>
              </w:rPr>
            </w:pPr>
          </w:p>
        </w:tc>
        <w:tc>
          <w:tcPr>
            <w:tcW w:w="3416" w:type="dxa"/>
            <w:tcBorders>
              <w:top w:val="single" w:sz="4" w:space="0" w:color="auto"/>
              <w:left w:val="single" w:sz="4" w:space="0" w:color="auto"/>
              <w:bottom w:val="single" w:sz="4" w:space="0" w:color="auto"/>
              <w:right w:val="single" w:sz="4" w:space="0" w:color="auto"/>
            </w:tcBorders>
            <w:vAlign w:val="center"/>
          </w:tcPr>
          <w:p w:rsidR="004E685E" w:rsidRPr="002F1E1F" w:rsidRDefault="008D7A36" w:rsidP="00127527">
            <w:pPr>
              <w:spacing w:before="120"/>
              <w:jc w:val="right"/>
              <w:rPr>
                <w:sz w:val="24"/>
                <w:szCs w:val="24"/>
                <w:lang w:val="uk-UA"/>
              </w:rPr>
            </w:pPr>
            <w:r>
              <w:rPr>
                <w:b/>
                <w:sz w:val="24"/>
                <w:szCs w:val="24"/>
                <w:lang w:val="en-US"/>
              </w:rPr>
              <w:t>Total classes</w:t>
            </w:r>
            <w:r w:rsidR="004E685E" w:rsidRPr="002F1E1F">
              <w:rPr>
                <w:b/>
                <w:sz w:val="24"/>
                <w:szCs w:val="24"/>
                <w:lang w:val="uk-UA"/>
              </w:rPr>
              <w:t>:</w:t>
            </w:r>
          </w:p>
        </w:tc>
        <w:tc>
          <w:tcPr>
            <w:tcW w:w="2876" w:type="dxa"/>
            <w:tcBorders>
              <w:top w:val="single" w:sz="4" w:space="0" w:color="auto"/>
              <w:left w:val="single" w:sz="4" w:space="0" w:color="auto"/>
              <w:bottom w:val="single" w:sz="4" w:space="0" w:color="auto"/>
              <w:right w:val="single" w:sz="4" w:space="0" w:color="auto"/>
            </w:tcBorders>
            <w:vAlign w:val="bottom"/>
          </w:tcPr>
          <w:p w:rsidR="004E685E" w:rsidRPr="008D7A36" w:rsidRDefault="008D7A36" w:rsidP="00847091">
            <w:pPr>
              <w:rPr>
                <w:sz w:val="24"/>
                <w:szCs w:val="24"/>
                <w:lang w:val="en-US"/>
              </w:rPr>
            </w:pPr>
            <w:r>
              <w:rPr>
                <w:sz w:val="24"/>
                <w:szCs w:val="24"/>
                <w:lang w:val="en-US"/>
              </w:rPr>
              <w:t>4 hours per week</w:t>
            </w:r>
          </w:p>
        </w:tc>
      </w:tr>
      <w:tr w:rsidR="004E685E" w:rsidRPr="002F1E1F" w:rsidTr="00141452">
        <w:tc>
          <w:tcPr>
            <w:tcW w:w="3338" w:type="dxa"/>
            <w:vMerge/>
            <w:tcBorders>
              <w:right w:val="single" w:sz="4" w:space="0" w:color="auto"/>
            </w:tcBorders>
          </w:tcPr>
          <w:p w:rsidR="004E685E" w:rsidRPr="002F1E1F" w:rsidRDefault="004E685E" w:rsidP="004E685E">
            <w:pPr>
              <w:ind w:left="1019"/>
              <w:rPr>
                <w:b/>
                <w:bCs/>
                <w:sz w:val="26"/>
                <w:szCs w:val="26"/>
                <w:lang w:val="uk-UA"/>
              </w:rPr>
            </w:pPr>
          </w:p>
        </w:tc>
        <w:tc>
          <w:tcPr>
            <w:tcW w:w="3416" w:type="dxa"/>
            <w:tcBorders>
              <w:top w:val="single" w:sz="4" w:space="0" w:color="auto"/>
              <w:left w:val="single" w:sz="4" w:space="0" w:color="auto"/>
              <w:bottom w:val="single" w:sz="4" w:space="0" w:color="auto"/>
              <w:right w:val="single" w:sz="4" w:space="0" w:color="auto"/>
            </w:tcBorders>
            <w:vAlign w:val="center"/>
          </w:tcPr>
          <w:p w:rsidR="004E685E" w:rsidRPr="008D7A36" w:rsidRDefault="008D7A36" w:rsidP="008D7A36">
            <w:pPr>
              <w:ind w:left="232"/>
              <w:jc w:val="right"/>
              <w:rPr>
                <w:sz w:val="24"/>
                <w:szCs w:val="24"/>
                <w:lang w:val="en-US"/>
              </w:rPr>
            </w:pPr>
            <w:r>
              <w:rPr>
                <w:sz w:val="24"/>
                <w:szCs w:val="24"/>
                <w:lang w:val="en-US"/>
              </w:rPr>
              <w:t>Lecture classes</w:t>
            </w:r>
          </w:p>
        </w:tc>
        <w:tc>
          <w:tcPr>
            <w:tcW w:w="2876" w:type="dxa"/>
            <w:tcBorders>
              <w:top w:val="single" w:sz="4" w:space="0" w:color="auto"/>
              <w:left w:val="single" w:sz="4" w:space="0" w:color="auto"/>
              <w:bottom w:val="single" w:sz="4" w:space="0" w:color="auto"/>
              <w:right w:val="single" w:sz="4" w:space="0" w:color="auto"/>
            </w:tcBorders>
            <w:vAlign w:val="bottom"/>
          </w:tcPr>
          <w:p w:rsidR="004E685E" w:rsidRPr="002F1E1F" w:rsidRDefault="008D7A36" w:rsidP="00127527">
            <w:pPr>
              <w:rPr>
                <w:sz w:val="24"/>
                <w:szCs w:val="24"/>
                <w:lang w:val="uk-UA"/>
              </w:rPr>
            </w:pPr>
            <w:r>
              <w:rPr>
                <w:sz w:val="24"/>
                <w:szCs w:val="24"/>
                <w:lang w:val="en-US"/>
              </w:rPr>
              <w:t>2 hours per week</w:t>
            </w:r>
          </w:p>
        </w:tc>
      </w:tr>
      <w:tr w:rsidR="004E685E" w:rsidRPr="002F1E1F" w:rsidTr="00141452">
        <w:tc>
          <w:tcPr>
            <w:tcW w:w="3338" w:type="dxa"/>
            <w:vMerge/>
            <w:tcBorders>
              <w:right w:val="single" w:sz="4" w:space="0" w:color="auto"/>
            </w:tcBorders>
          </w:tcPr>
          <w:p w:rsidR="004E685E" w:rsidRPr="002F1E1F" w:rsidRDefault="004E685E" w:rsidP="004E685E">
            <w:pPr>
              <w:ind w:left="1019"/>
              <w:rPr>
                <w:b/>
                <w:bCs/>
                <w:sz w:val="26"/>
                <w:szCs w:val="26"/>
                <w:lang w:val="uk-UA"/>
              </w:rPr>
            </w:pPr>
          </w:p>
        </w:tc>
        <w:tc>
          <w:tcPr>
            <w:tcW w:w="3416" w:type="dxa"/>
            <w:tcBorders>
              <w:top w:val="single" w:sz="4" w:space="0" w:color="auto"/>
              <w:left w:val="single" w:sz="4" w:space="0" w:color="auto"/>
              <w:bottom w:val="single" w:sz="4" w:space="0" w:color="auto"/>
              <w:right w:val="single" w:sz="4" w:space="0" w:color="auto"/>
            </w:tcBorders>
            <w:vAlign w:val="center"/>
          </w:tcPr>
          <w:p w:rsidR="004E685E" w:rsidRPr="008D7A36" w:rsidRDefault="008D7A36" w:rsidP="00127527">
            <w:pPr>
              <w:ind w:left="232"/>
              <w:jc w:val="right"/>
              <w:rPr>
                <w:sz w:val="24"/>
                <w:szCs w:val="24"/>
                <w:lang w:val="en-US"/>
              </w:rPr>
            </w:pPr>
            <w:r>
              <w:rPr>
                <w:sz w:val="24"/>
                <w:szCs w:val="24"/>
                <w:lang w:val="en-US"/>
              </w:rPr>
              <w:t>Training classes</w:t>
            </w:r>
          </w:p>
        </w:tc>
        <w:tc>
          <w:tcPr>
            <w:tcW w:w="2876" w:type="dxa"/>
            <w:tcBorders>
              <w:top w:val="single" w:sz="4" w:space="0" w:color="auto"/>
              <w:left w:val="single" w:sz="4" w:space="0" w:color="auto"/>
              <w:bottom w:val="single" w:sz="4" w:space="0" w:color="auto"/>
              <w:right w:val="single" w:sz="4" w:space="0" w:color="auto"/>
            </w:tcBorders>
            <w:vAlign w:val="bottom"/>
          </w:tcPr>
          <w:p w:rsidR="004E685E" w:rsidRPr="002F1E1F" w:rsidRDefault="008D7A36" w:rsidP="006E7ABB">
            <w:pPr>
              <w:rPr>
                <w:sz w:val="24"/>
                <w:szCs w:val="24"/>
                <w:lang w:val="uk-UA"/>
              </w:rPr>
            </w:pPr>
            <w:r>
              <w:rPr>
                <w:sz w:val="24"/>
                <w:szCs w:val="24"/>
                <w:lang w:val="en-US"/>
              </w:rPr>
              <w:t>2 hours per week</w:t>
            </w:r>
          </w:p>
        </w:tc>
      </w:tr>
      <w:tr w:rsidR="00A63F29" w:rsidRPr="002F1E1F" w:rsidTr="00141452">
        <w:trPr>
          <w:trHeight w:val="284"/>
        </w:trPr>
        <w:tc>
          <w:tcPr>
            <w:tcW w:w="3338" w:type="dxa"/>
            <w:vMerge/>
            <w:tcBorders>
              <w:right w:val="single" w:sz="4" w:space="0" w:color="auto"/>
            </w:tcBorders>
          </w:tcPr>
          <w:p w:rsidR="00A63F29" w:rsidRPr="002F1E1F" w:rsidRDefault="00A63F29" w:rsidP="004E685E">
            <w:pPr>
              <w:ind w:left="878"/>
              <w:rPr>
                <w:b/>
                <w:bCs/>
                <w:sz w:val="26"/>
                <w:szCs w:val="26"/>
                <w:lang w:val="uk-UA"/>
              </w:rPr>
            </w:pPr>
          </w:p>
        </w:tc>
        <w:tc>
          <w:tcPr>
            <w:tcW w:w="3416" w:type="dxa"/>
            <w:tcBorders>
              <w:top w:val="single" w:sz="4" w:space="0" w:color="auto"/>
              <w:left w:val="single" w:sz="4" w:space="0" w:color="auto"/>
              <w:bottom w:val="single" w:sz="4" w:space="0" w:color="auto"/>
              <w:right w:val="single" w:sz="4" w:space="0" w:color="auto"/>
            </w:tcBorders>
            <w:vAlign w:val="center"/>
          </w:tcPr>
          <w:p w:rsidR="00A63F29" w:rsidRPr="008D7A36" w:rsidRDefault="008D7A36" w:rsidP="00127527">
            <w:pPr>
              <w:spacing w:before="120"/>
              <w:jc w:val="right"/>
              <w:rPr>
                <w:b/>
                <w:bCs/>
                <w:sz w:val="24"/>
                <w:szCs w:val="24"/>
                <w:lang w:val="en-US"/>
              </w:rPr>
            </w:pPr>
            <w:r>
              <w:rPr>
                <w:b/>
                <w:sz w:val="24"/>
                <w:szCs w:val="24"/>
                <w:lang w:val="en-US"/>
              </w:rPr>
              <w:t>Language of instruction</w:t>
            </w:r>
          </w:p>
        </w:tc>
        <w:tc>
          <w:tcPr>
            <w:tcW w:w="2876" w:type="dxa"/>
            <w:tcBorders>
              <w:top w:val="single" w:sz="4" w:space="0" w:color="auto"/>
              <w:left w:val="single" w:sz="4" w:space="0" w:color="auto"/>
              <w:bottom w:val="single" w:sz="4" w:space="0" w:color="auto"/>
              <w:right w:val="single" w:sz="4" w:space="0" w:color="auto"/>
            </w:tcBorders>
            <w:vAlign w:val="bottom"/>
          </w:tcPr>
          <w:p w:rsidR="00A63F29" w:rsidRPr="008D7A36" w:rsidRDefault="008D7A36" w:rsidP="00127527">
            <w:pPr>
              <w:rPr>
                <w:sz w:val="24"/>
                <w:szCs w:val="24"/>
                <w:lang w:val="en-US"/>
              </w:rPr>
            </w:pPr>
            <w:r>
              <w:rPr>
                <w:sz w:val="24"/>
                <w:szCs w:val="24"/>
                <w:lang w:val="en-US"/>
              </w:rPr>
              <w:t>English</w:t>
            </w:r>
          </w:p>
        </w:tc>
      </w:tr>
      <w:tr w:rsidR="00526FD0" w:rsidRPr="002F1E1F" w:rsidTr="00141452">
        <w:trPr>
          <w:trHeight w:val="284"/>
        </w:trPr>
        <w:tc>
          <w:tcPr>
            <w:tcW w:w="3338" w:type="dxa"/>
            <w:tcBorders>
              <w:right w:val="single" w:sz="4" w:space="0" w:color="auto"/>
            </w:tcBorders>
          </w:tcPr>
          <w:p w:rsidR="00526FD0" w:rsidRPr="002F1E1F" w:rsidRDefault="00526FD0" w:rsidP="004E685E">
            <w:pPr>
              <w:ind w:left="878"/>
              <w:rPr>
                <w:b/>
                <w:bCs/>
                <w:sz w:val="26"/>
                <w:szCs w:val="26"/>
                <w:lang w:val="uk-UA"/>
              </w:rPr>
            </w:pPr>
          </w:p>
        </w:tc>
        <w:tc>
          <w:tcPr>
            <w:tcW w:w="3416" w:type="dxa"/>
            <w:tcBorders>
              <w:top w:val="single" w:sz="4" w:space="0" w:color="auto"/>
              <w:left w:val="single" w:sz="4" w:space="0" w:color="auto"/>
              <w:bottom w:val="single" w:sz="4" w:space="0" w:color="auto"/>
              <w:right w:val="single" w:sz="4" w:space="0" w:color="auto"/>
            </w:tcBorders>
            <w:vAlign w:val="center"/>
          </w:tcPr>
          <w:p w:rsidR="00526FD0" w:rsidRPr="008D7A36" w:rsidRDefault="008D7A36" w:rsidP="008D7A36">
            <w:pPr>
              <w:spacing w:before="120"/>
              <w:jc w:val="right"/>
              <w:rPr>
                <w:b/>
                <w:sz w:val="24"/>
                <w:szCs w:val="24"/>
                <w:lang w:val="en-US"/>
              </w:rPr>
            </w:pPr>
            <w:r>
              <w:rPr>
                <w:b/>
                <w:sz w:val="24"/>
                <w:szCs w:val="24"/>
                <w:lang w:val="en-US"/>
              </w:rPr>
              <w:t>Final outcome</w:t>
            </w:r>
          </w:p>
        </w:tc>
        <w:tc>
          <w:tcPr>
            <w:tcW w:w="2876" w:type="dxa"/>
            <w:tcBorders>
              <w:top w:val="single" w:sz="4" w:space="0" w:color="auto"/>
              <w:left w:val="single" w:sz="4" w:space="0" w:color="auto"/>
              <w:bottom w:val="single" w:sz="4" w:space="0" w:color="auto"/>
              <w:right w:val="single" w:sz="4" w:space="0" w:color="auto"/>
            </w:tcBorders>
            <w:vAlign w:val="bottom"/>
          </w:tcPr>
          <w:p w:rsidR="00526FD0" w:rsidRPr="008D7A36" w:rsidRDefault="008D7A36" w:rsidP="00127527">
            <w:pPr>
              <w:rPr>
                <w:sz w:val="24"/>
                <w:szCs w:val="24"/>
                <w:lang w:val="en-US"/>
              </w:rPr>
            </w:pPr>
            <w:r>
              <w:rPr>
                <w:sz w:val="24"/>
                <w:szCs w:val="24"/>
                <w:lang w:val="en-US"/>
              </w:rPr>
              <w:t>Passed / Not passed</w:t>
            </w:r>
          </w:p>
        </w:tc>
      </w:tr>
    </w:tbl>
    <w:p w:rsidR="00141452" w:rsidRPr="00141452" w:rsidRDefault="008D7A36" w:rsidP="008D7A36">
      <w:pPr>
        <w:widowControl w:val="0"/>
        <w:pBdr>
          <w:top w:val="nil"/>
          <w:left w:val="nil"/>
          <w:bottom w:val="nil"/>
          <w:right w:val="nil"/>
          <w:between w:val="nil"/>
        </w:pBdr>
        <w:spacing w:beforeLines="60" w:line="300" w:lineRule="auto"/>
        <w:rPr>
          <w:sz w:val="26"/>
          <w:szCs w:val="26"/>
          <w:lang w:val="uk-UA"/>
        </w:rPr>
      </w:pPr>
      <w:r>
        <w:rPr>
          <w:b/>
          <w:sz w:val="26"/>
          <w:szCs w:val="26"/>
          <w:lang w:val="en-US"/>
        </w:rPr>
        <w:t>Course page in Moodle</w:t>
      </w:r>
      <w:r w:rsidR="00141452" w:rsidRPr="002F1E1F">
        <w:rPr>
          <w:b/>
          <w:sz w:val="26"/>
          <w:szCs w:val="26"/>
          <w:lang w:val="uk-UA"/>
        </w:rPr>
        <w:t>:</w:t>
      </w:r>
      <w:r w:rsidR="00141452">
        <w:rPr>
          <w:b/>
          <w:sz w:val="26"/>
          <w:szCs w:val="26"/>
          <w:lang w:val="uk-UA"/>
        </w:rPr>
        <w:t xml:space="preserve"> </w:t>
      </w:r>
      <w:hyperlink r:id="rId12" w:history="1">
        <w:r w:rsidRPr="008D7A36">
          <w:rPr>
            <w:rStyle w:val="ac"/>
            <w:lang w:val="en-US"/>
          </w:rPr>
          <w:t>https://do.nmu.org.ua/course/view.php?id=4826</w:t>
        </w:r>
      </w:hyperlink>
      <w:r w:rsidRPr="008D7A36">
        <w:rPr>
          <w:lang w:val="en-US"/>
        </w:rPr>
        <w:t xml:space="preserve"> </w:t>
      </w:r>
      <w:r w:rsidR="00595D58">
        <w:rPr>
          <w:lang w:val="uk-UA"/>
        </w:rPr>
        <w:t xml:space="preserve"> </w:t>
      </w:r>
      <w:r w:rsidR="00FB6BEA">
        <w:rPr>
          <w:lang w:val="uk-UA"/>
        </w:rPr>
        <w:t xml:space="preserve"> </w:t>
      </w:r>
      <w:r w:rsidR="00141452">
        <w:rPr>
          <w:sz w:val="26"/>
          <w:szCs w:val="26"/>
          <w:lang w:val="uk-UA"/>
        </w:rPr>
        <w:t xml:space="preserve"> </w:t>
      </w:r>
    </w:p>
    <w:p w:rsidR="000F55C3" w:rsidRPr="00544368" w:rsidRDefault="00544368" w:rsidP="008D7A36">
      <w:pPr>
        <w:widowControl w:val="0"/>
        <w:pBdr>
          <w:top w:val="nil"/>
          <w:left w:val="nil"/>
          <w:bottom w:val="nil"/>
          <w:right w:val="nil"/>
          <w:between w:val="nil"/>
        </w:pBdr>
        <w:spacing w:beforeLines="60" w:line="300" w:lineRule="auto"/>
        <w:rPr>
          <w:bCs/>
          <w:sz w:val="26"/>
          <w:szCs w:val="26"/>
          <w:lang w:val="uk-UA"/>
        </w:rPr>
      </w:pPr>
      <w:r>
        <w:rPr>
          <w:b/>
          <w:sz w:val="26"/>
          <w:szCs w:val="26"/>
          <w:lang w:val="en-US"/>
        </w:rPr>
        <w:t>Offline c</w:t>
      </w:r>
      <w:r w:rsidR="008D7A36">
        <w:rPr>
          <w:b/>
          <w:sz w:val="26"/>
          <w:szCs w:val="26"/>
          <w:lang w:val="en-US"/>
        </w:rPr>
        <w:t>ounseling</w:t>
      </w:r>
      <w:r w:rsidR="00577796" w:rsidRPr="002F1E1F">
        <w:rPr>
          <w:b/>
          <w:sz w:val="26"/>
          <w:szCs w:val="26"/>
          <w:lang w:val="uk-UA"/>
        </w:rPr>
        <w:t xml:space="preserve">: </w:t>
      </w:r>
      <w:r>
        <w:rPr>
          <w:sz w:val="26"/>
          <w:szCs w:val="26"/>
          <w:lang w:val="en-US"/>
        </w:rPr>
        <w:t>will be agreed with students</w:t>
      </w:r>
    </w:p>
    <w:p w:rsidR="00577796" w:rsidRDefault="00544368" w:rsidP="008D7A36">
      <w:pPr>
        <w:widowControl w:val="0"/>
        <w:pBdr>
          <w:top w:val="nil"/>
          <w:left w:val="nil"/>
          <w:bottom w:val="nil"/>
          <w:right w:val="nil"/>
          <w:between w:val="nil"/>
        </w:pBdr>
        <w:spacing w:beforeLines="60" w:line="300" w:lineRule="auto"/>
        <w:rPr>
          <w:sz w:val="26"/>
          <w:szCs w:val="26"/>
          <w:lang w:val="en-US"/>
        </w:rPr>
      </w:pPr>
      <w:r>
        <w:rPr>
          <w:b/>
          <w:sz w:val="26"/>
          <w:szCs w:val="26"/>
          <w:lang w:val="en-US"/>
        </w:rPr>
        <w:t>Online counseling</w:t>
      </w:r>
      <w:r w:rsidR="00AD16B9" w:rsidRPr="002F1E1F">
        <w:rPr>
          <w:b/>
          <w:sz w:val="26"/>
          <w:szCs w:val="26"/>
          <w:lang w:val="uk-UA"/>
        </w:rPr>
        <w:t>:</w:t>
      </w:r>
      <w:r w:rsidR="00EF296F">
        <w:rPr>
          <w:b/>
          <w:sz w:val="26"/>
          <w:szCs w:val="26"/>
          <w:lang w:val="uk-UA"/>
        </w:rPr>
        <w:t xml:space="preserve"> </w:t>
      </w:r>
      <w:r w:rsidR="00A16F0B" w:rsidRPr="002F1E1F">
        <w:rPr>
          <w:sz w:val="26"/>
          <w:szCs w:val="26"/>
          <w:lang w:val="en-US"/>
        </w:rPr>
        <w:t>Microsoft</w:t>
      </w:r>
      <w:r w:rsidR="00EF296F">
        <w:rPr>
          <w:sz w:val="26"/>
          <w:szCs w:val="26"/>
          <w:lang w:val="uk-UA"/>
        </w:rPr>
        <w:t xml:space="preserve"> </w:t>
      </w:r>
      <w:r w:rsidR="00A16F0B" w:rsidRPr="002F1E1F">
        <w:rPr>
          <w:sz w:val="26"/>
          <w:szCs w:val="26"/>
          <w:lang w:val="en-US"/>
        </w:rPr>
        <w:t>Teams</w:t>
      </w:r>
      <w:r w:rsidR="00A16F0B" w:rsidRPr="002F1E1F">
        <w:rPr>
          <w:sz w:val="26"/>
          <w:szCs w:val="26"/>
          <w:lang w:val="uk-UA"/>
        </w:rPr>
        <w:t xml:space="preserve"> – </w:t>
      </w:r>
      <w:r>
        <w:rPr>
          <w:sz w:val="26"/>
          <w:szCs w:val="26"/>
          <w:lang w:val="en-US"/>
        </w:rPr>
        <w:t>Dialogue and Debate Team</w:t>
      </w:r>
    </w:p>
    <w:p w:rsidR="00544368" w:rsidRDefault="00544368" w:rsidP="00544368">
      <w:pPr>
        <w:rPr>
          <w:b/>
          <w:bCs/>
          <w:lang w:val="en-US"/>
        </w:rPr>
      </w:pPr>
    </w:p>
    <w:p w:rsidR="00544368" w:rsidRPr="00544368" w:rsidRDefault="00544368" w:rsidP="00544368">
      <w:pPr>
        <w:rPr>
          <w:b/>
          <w:bCs/>
          <w:sz w:val="26"/>
          <w:szCs w:val="26"/>
        </w:rPr>
      </w:pPr>
      <w:r w:rsidRPr="00544368">
        <w:rPr>
          <w:b/>
          <w:bCs/>
          <w:sz w:val="26"/>
          <w:szCs w:val="26"/>
        </w:rPr>
        <w:t>Information about the instructor:</w:t>
      </w:r>
    </w:p>
    <w:tbl>
      <w:tblPr>
        <w:tblW w:w="100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41"/>
        <w:gridCol w:w="6851"/>
      </w:tblGrid>
      <w:tr w:rsidR="00544368" w:rsidRPr="00544368" w:rsidTr="00544368">
        <w:trPr>
          <w:trHeight w:val="975"/>
        </w:trPr>
        <w:tc>
          <w:tcPr>
            <w:tcW w:w="3241" w:type="dxa"/>
            <w:vMerge w:val="restart"/>
            <w:tcBorders>
              <w:top w:val="single" w:sz="4" w:space="0" w:color="000000"/>
              <w:left w:val="single" w:sz="4" w:space="0" w:color="000000"/>
              <w:bottom w:val="single" w:sz="4" w:space="0" w:color="000000"/>
              <w:right w:val="single" w:sz="4" w:space="0" w:color="000000"/>
            </w:tcBorders>
            <w:vAlign w:val="center"/>
            <w:hideMark/>
          </w:tcPr>
          <w:p w:rsidR="00544368" w:rsidRPr="00584CCA" w:rsidRDefault="00544368" w:rsidP="00087C9B">
            <w:pPr>
              <w:jc w:val="center"/>
            </w:pPr>
            <w:r>
              <w:rPr>
                <w:noProof/>
              </w:rPr>
              <w:drawing>
                <wp:inline distT="0" distB="0" distL="0" distR="0">
                  <wp:extent cx="1628775" cy="1455149"/>
                  <wp:effectExtent l="19050" t="0" r="9525" b="0"/>
                  <wp:docPr id="3"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
                          <pic:cNvPicPr>
                            <a:picLocks noChangeAspect="1" noChangeArrowheads="1"/>
                          </pic:cNvPicPr>
                        </pic:nvPicPr>
                        <pic:blipFill>
                          <a:blip r:embed="rId13" cstate="print"/>
                          <a:srcRect/>
                          <a:stretch>
                            <a:fillRect/>
                          </a:stretch>
                        </pic:blipFill>
                        <pic:spPr bwMode="auto">
                          <a:xfrm>
                            <a:off x="0" y="0"/>
                            <a:ext cx="1628775" cy="1455149"/>
                          </a:xfrm>
                          <a:prstGeom prst="rect">
                            <a:avLst/>
                          </a:prstGeom>
                          <a:noFill/>
                          <a:ln w="9525">
                            <a:noFill/>
                            <a:miter lim="800000"/>
                            <a:headEnd/>
                            <a:tailEnd/>
                          </a:ln>
                        </pic:spPr>
                      </pic:pic>
                    </a:graphicData>
                  </a:graphic>
                </wp:inline>
              </w:drawing>
            </w:r>
          </w:p>
        </w:tc>
        <w:tc>
          <w:tcPr>
            <w:tcW w:w="6851" w:type="dxa"/>
            <w:tcBorders>
              <w:top w:val="single" w:sz="4" w:space="0" w:color="000000"/>
              <w:left w:val="single" w:sz="4" w:space="0" w:color="000000"/>
              <w:bottom w:val="single" w:sz="4" w:space="0" w:color="000000"/>
              <w:right w:val="single" w:sz="4" w:space="0" w:color="000000"/>
            </w:tcBorders>
            <w:hideMark/>
          </w:tcPr>
          <w:p w:rsidR="00544368" w:rsidRPr="00544368" w:rsidRDefault="00544368" w:rsidP="00087C9B">
            <w:pPr>
              <w:rPr>
                <w:b/>
                <w:sz w:val="24"/>
                <w:szCs w:val="24"/>
                <w:lang w:val="uk-UA"/>
              </w:rPr>
            </w:pPr>
            <w:r w:rsidRPr="00544368">
              <w:rPr>
                <w:b/>
                <w:sz w:val="24"/>
                <w:szCs w:val="24"/>
                <w:lang w:val="tr-TR"/>
              </w:rPr>
              <w:t>Ibrahim Muradov</w:t>
            </w:r>
            <w:r w:rsidRPr="00544368">
              <w:rPr>
                <w:b/>
                <w:sz w:val="24"/>
                <w:szCs w:val="24"/>
                <w:lang w:val="uk-UA"/>
              </w:rPr>
              <w:t>,</w:t>
            </w:r>
          </w:p>
          <w:p w:rsidR="00544368" w:rsidRPr="000D4C8B" w:rsidRDefault="00544368" w:rsidP="00087C9B">
            <w:pPr>
              <w:rPr>
                <w:lang w:val="tr-TR"/>
              </w:rPr>
            </w:pPr>
            <w:r w:rsidRPr="00544368">
              <w:rPr>
                <w:sz w:val="24"/>
                <w:szCs w:val="24"/>
                <w:lang w:val="tr-TR"/>
              </w:rPr>
              <w:t>The Doctor of Philosophy (Ph.D.) in International Relations, professor of International Relations and Audit department</w:t>
            </w:r>
          </w:p>
        </w:tc>
      </w:tr>
      <w:tr w:rsidR="00544368" w:rsidRPr="00544368" w:rsidTr="00544368">
        <w:trPr>
          <w:trHeight w:val="500"/>
        </w:trPr>
        <w:tc>
          <w:tcPr>
            <w:tcW w:w="3241" w:type="dxa"/>
            <w:vMerge/>
            <w:tcBorders>
              <w:top w:val="single" w:sz="4" w:space="0" w:color="000000"/>
              <w:left w:val="single" w:sz="4" w:space="0" w:color="000000"/>
              <w:bottom w:val="single" w:sz="4" w:space="0" w:color="000000"/>
              <w:right w:val="single" w:sz="4" w:space="0" w:color="000000"/>
            </w:tcBorders>
            <w:vAlign w:val="center"/>
            <w:hideMark/>
          </w:tcPr>
          <w:p w:rsidR="00544368" w:rsidRDefault="00544368" w:rsidP="00087C9B">
            <w:pPr>
              <w:jc w:val="center"/>
              <w:rPr>
                <w:noProof/>
              </w:rPr>
            </w:pPr>
          </w:p>
        </w:tc>
        <w:tc>
          <w:tcPr>
            <w:tcW w:w="6851" w:type="dxa"/>
            <w:tcBorders>
              <w:top w:val="single" w:sz="4" w:space="0" w:color="000000"/>
              <w:left w:val="single" w:sz="4" w:space="0" w:color="000000"/>
              <w:bottom w:val="single" w:sz="4" w:space="0" w:color="000000"/>
              <w:right w:val="single" w:sz="4" w:space="0" w:color="000000"/>
            </w:tcBorders>
            <w:hideMark/>
          </w:tcPr>
          <w:p w:rsidR="00544368" w:rsidRPr="00544368" w:rsidRDefault="00544368" w:rsidP="00087C9B">
            <w:pPr>
              <w:rPr>
                <w:b/>
                <w:sz w:val="24"/>
                <w:szCs w:val="24"/>
                <w:lang w:val="tr-TR"/>
              </w:rPr>
            </w:pPr>
            <w:r>
              <w:rPr>
                <w:b/>
                <w:sz w:val="24"/>
                <w:szCs w:val="24"/>
                <w:lang w:val="tr-TR"/>
              </w:rPr>
              <w:t xml:space="preserve">Personal web-page: </w:t>
            </w:r>
            <w:hyperlink r:id="rId14" w:history="1">
              <w:r w:rsidRPr="00A92D03">
                <w:rPr>
                  <w:rStyle w:val="ac"/>
                  <w:sz w:val="24"/>
                  <w:szCs w:val="24"/>
                  <w:lang w:val="tr-TR"/>
                </w:rPr>
                <w:t>https://oa.nmu.org.ua/ua/vikladachi/folder4/</w:t>
              </w:r>
            </w:hyperlink>
            <w:r>
              <w:rPr>
                <w:sz w:val="24"/>
                <w:szCs w:val="24"/>
                <w:lang w:val="tr-TR"/>
              </w:rPr>
              <w:t xml:space="preserve"> </w:t>
            </w:r>
          </w:p>
        </w:tc>
      </w:tr>
      <w:tr w:rsidR="00544368" w:rsidRPr="00544368" w:rsidTr="00087C9B">
        <w:trPr>
          <w:trHeight w:val="1099"/>
        </w:trPr>
        <w:tc>
          <w:tcPr>
            <w:tcW w:w="3241" w:type="dxa"/>
            <w:vMerge/>
            <w:tcBorders>
              <w:top w:val="single" w:sz="4" w:space="0" w:color="000000"/>
              <w:left w:val="single" w:sz="4" w:space="0" w:color="000000"/>
              <w:bottom w:val="single" w:sz="4" w:space="0" w:color="000000"/>
              <w:right w:val="single" w:sz="4" w:space="0" w:color="000000"/>
            </w:tcBorders>
            <w:vAlign w:val="center"/>
            <w:hideMark/>
          </w:tcPr>
          <w:p w:rsidR="00544368" w:rsidRPr="00544368" w:rsidRDefault="00544368" w:rsidP="00087C9B">
            <w:pPr>
              <w:rPr>
                <w:lang w:val="en-US"/>
              </w:rPr>
            </w:pPr>
          </w:p>
        </w:tc>
        <w:tc>
          <w:tcPr>
            <w:tcW w:w="6851" w:type="dxa"/>
            <w:tcBorders>
              <w:top w:val="single" w:sz="4" w:space="0" w:color="000000"/>
              <w:left w:val="single" w:sz="4" w:space="0" w:color="000000"/>
              <w:bottom w:val="single" w:sz="4" w:space="0" w:color="000000"/>
              <w:right w:val="single" w:sz="4" w:space="0" w:color="000000"/>
            </w:tcBorders>
            <w:hideMark/>
          </w:tcPr>
          <w:p w:rsidR="00544368" w:rsidRPr="000D4C8B" w:rsidRDefault="00544368" w:rsidP="00087C9B">
            <w:pPr>
              <w:rPr>
                <w:b/>
                <w:lang w:val="uk-UA"/>
              </w:rPr>
            </w:pPr>
            <w:r w:rsidRPr="000D4C8B">
              <w:rPr>
                <w:b/>
                <w:lang w:val="uk-UA"/>
              </w:rPr>
              <w:t>E-mail:</w:t>
            </w:r>
          </w:p>
          <w:p w:rsidR="00544368" w:rsidRPr="000D4C8B" w:rsidRDefault="00544368" w:rsidP="00087C9B">
            <w:pPr>
              <w:rPr>
                <w:b/>
                <w:lang w:val="uk-UA"/>
              </w:rPr>
            </w:pPr>
            <w:hyperlink r:id="rId15" w:history="1">
              <w:r w:rsidRPr="000D4C8B">
                <w:rPr>
                  <w:rStyle w:val="ac"/>
                  <w:lang w:val="tr-TR"/>
                </w:rPr>
                <w:t>Muradov.I.Ya@nmu.one</w:t>
              </w:r>
            </w:hyperlink>
            <w:r w:rsidRPr="000D4C8B">
              <w:rPr>
                <w:lang w:val="tr-TR"/>
              </w:rPr>
              <w:t xml:space="preserve"> </w:t>
            </w:r>
          </w:p>
        </w:tc>
      </w:tr>
    </w:tbl>
    <w:p w:rsidR="00544368" w:rsidRPr="00544368" w:rsidRDefault="00544368" w:rsidP="008D7A36">
      <w:pPr>
        <w:widowControl w:val="0"/>
        <w:pBdr>
          <w:top w:val="nil"/>
          <w:left w:val="nil"/>
          <w:bottom w:val="nil"/>
          <w:right w:val="nil"/>
          <w:between w:val="nil"/>
        </w:pBdr>
        <w:spacing w:beforeLines="60" w:line="300" w:lineRule="auto"/>
        <w:rPr>
          <w:b/>
          <w:sz w:val="26"/>
          <w:szCs w:val="26"/>
          <w:lang w:val="en-US"/>
        </w:rPr>
      </w:pPr>
    </w:p>
    <w:p w:rsidR="00544368" w:rsidRPr="00B2360E" w:rsidRDefault="00544368" w:rsidP="00B2360E">
      <w:pPr>
        <w:pBdr>
          <w:top w:val="nil"/>
          <w:left w:val="nil"/>
          <w:bottom w:val="nil"/>
          <w:right w:val="nil"/>
          <w:between w:val="nil"/>
        </w:pBdr>
        <w:spacing w:after="160"/>
        <w:ind w:firstLine="709"/>
        <w:contextualSpacing/>
        <w:jc w:val="center"/>
        <w:rPr>
          <w:b/>
          <w:color w:val="000000"/>
          <w:sz w:val="26"/>
          <w:szCs w:val="26"/>
          <w:lang w:val="en-US"/>
        </w:rPr>
      </w:pPr>
      <w:r w:rsidRPr="00B2360E">
        <w:rPr>
          <w:b/>
          <w:color w:val="000000"/>
          <w:sz w:val="26"/>
          <w:szCs w:val="26"/>
          <w:lang w:val="en-US"/>
        </w:rPr>
        <w:t>1. COURSE DESCRIPTION</w:t>
      </w:r>
    </w:p>
    <w:p w:rsidR="00544368" w:rsidRPr="00544368" w:rsidRDefault="00544368" w:rsidP="00544368">
      <w:pPr>
        <w:pBdr>
          <w:top w:val="nil"/>
          <w:left w:val="nil"/>
          <w:bottom w:val="nil"/>
          <w:right w:val="nil"/>
          <w:between w:val="nil"/>
        </w:pBdr>
        <w:spacing w:after="160"/>
        <w:ind w:firstLine="709"/>
        <w:contextualSpacing/>
        <w:rPr>
          <w:color w:val="000000"/>
          <w:sz w:val="26"/>
          <w:szCs w:val="26"/>
          <w:lang w:val="en-US"/>
        </w:rPr>
      </w:pPr>
    </w:p>
    <w:p w:rsidR="00544368" w:rsidRPr="00544368" w:rsidRDefault="00544368" w:rsidP="004B2942">
      <w:pPr>
        <w:pBdr>
          <w:top w:val="nil"/>
          <w:left w:val="nil"/>
          <w:bottom w:val="nil"/>
          <w:right w:val="nil"/>
          <w:between w:val="nil"/>
        </w:pBdr>
        <w:spacing w:after="160"/>
        <w:ind w:firstLine="709"/>
        <w:contextualSpacing/>
        <w:jc w:val="both"/>
        <w:rPr>
          <w:color w:val="000000"/>
          <w:sz w:val="26"/>
          <w:szCs w:val="26"/>
          <w:lang w:val="en-US"/>
        </w:rPr>
      </w:pPr>
      <w:r w:rsidRPr="00544368">
        <w:rPr>
          <w:color w:val="000000"/>
          <w:sz w:val="26"/>
          <w:szCs w:val="26"/>
          <w:lang w:val="en-US"/>
        </w:rPr>
        <w:t xml:space="preserve">This course aims to </w:t>
      </w:r>
      <w:r w:rsidR="004B2942">
        <w:rPr>
          <w:color w:val="000000"/>
          <w:sz w:val="26"/>
          <w:szCs w:val="26"/>
          <w:lang w:val="en-US"/>
        </w:rPr>
        <w:t>equip students with skills of effective dialoguing and debating</w:t>
      </w:r>
      <w:r w:rsidRPr="00544368">
        <w:rPr>
          <w:color w:val="000000"/>
          <w:sz w:val="26"/>
          <w:szCs w:val="26"/>
          <w:lang w:val="en-US"/>
        </w:rPr>
        <w:t>.</w:t>
      </w:r>
      <w:r w:rsidR="004B2942">
        <w:rPr>
          <w:color w:val="000000"/>
          <w:sz w:val="26"/>
          <w:szCs w:val="26"/>
          <w:lang w:val="en-US"/>
        </w:rPr>
        <w:t xml:space="preserve"> Understanding the truth and taking right decision are based on exploring diverse ideas and opinions. To have constructive dialogue and helpful debate is an art of management and self-development. Dialogue and debate are important parts of communication</w:t>
      </w:r>
      <w:r w:rsidR="000221EC">
        <w:rPr>
          <w:color w:val="000000"/>
          <w:sz w:val="26"/>
          <w:szCs w:val="26"/>
          <w:lang w:val="en-US"/>
        </w:rPr>
        <w:t xml:space="preserve"> that, in turn, is a basic soft skill for every person striving for success</w:t>
      </w:r>
      <w:r w:rsidR="004B2942">
        <w:rPr>
          <w:color w:val="000000"/>
          <w:sz w:val="26"/>
          <w:szCs w:val="26"/>
          <w:lang w:val="en-US"/>
        </w:rPr>
        <w:t>.</w:t>
      </w:r>
    </w:p>
    <w:p w:rsidR="00544368" w:rsidRPr="00544368" w:rsidRDefault="00544368" w:rsidP="00544368">
      <w:pPr>
        <w:pBdr>
          <w:top w:val="nil"/>
          <w:left w:val="nil"/>
          <w:bottom w:val="nil"/>
          <w:right w:val="nil"/>
          <w:between w:val="nil"/>
        </w:pBdr>
        <w:spacing w:after="160"/>
        <w:ind w:firstLine="709"/>
        <w:contextualSpacing/>
        <w:rPr>
          <w:color w:val="000000"/>
          <w:sz w:val="26"/>
          <w:szCs w:val="26"/>
          <w:lang w:val="en-US"/>
        </w:rPr>
      </w:pPr>
    </w:p>
    <w:p w:rsidR="00544368" w:rsidRPr="00B2360E" w:rsidRDefault="00544368" w:rsidP="00B2360E">
      <w:pPr>
        <w:pBdr>
          <w:top w:val="nil"/>
          <w:left w:val="nil"/>
          <w:bottom w:val="nil"/>
          <w:right w:val="nil"/>
          <w:between w:val="nil"/>
        </w:pBdr>
        <w:spacing w:after="160"/>
        <w:ind w:firstLine="709"/>
        <w:contextualSpacing/>
        <w:jc w:val="center"/>
        <w:rPr>
          <w:b/>
          <w:color w:val="000000"/>
          <w:sz w:val="26"/>
          <w:szCs w:val="26"/>
          <w:lang w:val="en-US"/>
        </w:rPr>
      </w:pPr>
      <w:r w:rsidRPr="00B2360E">
        <w:rPr>
          <w:b/>
          <w:color w:val="000000"/>
          <w:sz w:val="26"/>
          <w:szCs w:val="26"/>
          <w:lang w:val="en-US"/>
        </w:rPr>
        <w:t>2. THE OUTCOMES OF THE DISCIPLINE</w:t>
      </w:r>
    </w:p>
    <w:p w:rsidR="00544368" w:rsidRPr="00544368" w:rsidRDefault="00544368" w:rsidP="00544368">
      <w:pPr>
        <w:pBdr>
          <w:top w:val="nil"/>
          <w:left w:val="nil"/>
          <w:bottom w:val="nil"/>
          <w:right w:val="nil"/>
          <w:between w:val="nil"/>
        </w:pBdr>
        <w:spacing w:after="160"/>
        <w:ind w:firstLine="709"/>
        <w:contextualSpacing/>
        <w:rPr>
          <w:color w:val="000000"/>
          <w:sz w:val="26"/>
          <w:szCs w:val="26"/>
          <w:lang w:val="en-US"/>
        </w:rPr>
      </w:pPr>
    </w:p>
    <w:p w:rsidR="00544368" w:rsidRPr="00544368" w:rsidRDefault="00544368" w:rsidP="00544368">
      <w:pPr>
        <w:pBdr>
          <w:top w:val="nil"/>
          <w:left w:val="nil"/>
          <w:bottom w:val="nil"/>
          <w:right w:val="nil"/>
          <w:between w:val="nil"/>
        </w:pBdr>
        <w:spacing w:after="160"/>
        <w:ind w:firstLine="709"/>
        <w:contextualSpacing/>
        <w:rPr>
          <w:color w:val="000000"/>
          <w:sz w:val="26"/>
          <w:szCs w:val="26"/>
          <w:lang w:val="en-US"/>
        </w:rPr>
      </w:pPr>
      <w:r w:rsidRPr="00544368">
        <w:rPr>
          <w:color w:val="000000"/>
          <w:sz w:val="26"/>
          <w:szCs w:val="26"/>
          <w:lang w:val="en-US"/>
        </w:rPr>
        <w:t>By the end of the semester, students will gain a thorough understanding of</w:t>
      </w:r>
    </w:p>
    <w:p w:rsidR="00544368" w:rsidRPr="00580117" w:rsidRDefault="00A77C11" w:rsidP="00580117">
      <w:pPr>
        <w:pStyle w:val="a4"/>
        <w:numPr>
          <w:ilvl w:val="0"/>
          <w:numId w:val="31"/>
        </w:numPr>
        <w:pBdr>
          <w:top w:val="nil"/>
          <w:left w:val="nil"/>
          <w:bottom w:val="nil"/>
          <w:right w:val="nil"/>
          <w:between w:val="nil"/>
        </w:pBdr>
        <w:spacing w:after="160"/>
        <w:rPr>
          <w:color w:val="000000"/>
          <w:sz w:val="26"/>
          <w:szCs w:val="26"/>
          <w:lang w:val="en-US"/>
        </w:rPr>
      </w:pPr>
      <w:r w:rsidRPr="00580117">
        <w:rPr>
          <w:color w:val="000000"/>
          <w:sz w:val="26"/>
          <w:szCs w:val="26"/>
          <w:lang w:val="en-US"/>
        </w:rPr>
        <w:t>Why diverse voices and perspectives are important for taking decision</w:t>
      </w:r>
      <w:r w:rsidR="00544368" w:rsidRPr="00580117">
        <w:rPr>
          <w:color w:val="000000"/>
          <w:sz w:val="26"/>
          <w:szCs w:val="26"/>
          <w:lang w:val="en-US"/>
        </w:rPr>
        <w:t>;</w:t>
      </w:r>
    </w:p>
    <w:p w:rsidR="00544368" w:rsidRPr="00580117" w:rsidRDefault="00A77C11" w:rsidP="00580117">
      <w:pPr>
        <w:pStyle w:val="a4"/>
        <w:numPr>
          <w:ilvl w:val="0"/>
          <w:numId w:val="31"/>
        </w:numPr>
        <w:pBdr>
          <w:top w:val="nil"/>
          <w:left w:val="nil"/>
          <w:bottom w:val="nil"/>
          <w:right w:val="nil"/>
          <w:between w:val="nil"/>
        </w:pBdr>
        <w:spacing w:after="160"/>
        <w:rPr>
          <w:color w:val="000000"/>
          <w:sz w:val="26"/>
          <w:szCs w:val="26"/>
          <w:lang w:val="en-US"/>
        </w:rPr>
      </w:pPr>
      <w:r w:rsidRPr="00580117">
        <w:rPr>
          <w:color w:val="000000"/>
          <w:sz w:val="26"/>
          <w:szCs w:val="26"/>
          <w:lang w:val="en-US"/>
        </w:rPr>
        <w:t>The difference between dialogue, negotiation and debate</w:t>
      </w:r>
      <w:r w:rsidR="00544368" w:rsidRPr="00580117">
        <w:rPr>
          <w:color w:val="000000"/>
          <w:sz w:val="26"/>
          <w:szCs w:val="26"/>
          <w:lang w:val="en-US"/>
        </w:rPr>
        <w:t>;</w:t>
      </w:r>
    </w:p>
    <w:p w:rsidR="00544368" w:rsidRPr="00580117" w:rsidRDefault="00A77C11" w:rsidP="00580117">
      <w:pPr>
        <w:pStyle w:val="a4"/>
        <w:numPr>
          <w:ilvl w:val="0"/>
          <w:numId w:val="31"/>
        </w:numPr>
        <w:pBdr>
          <w:top w:val="nil"/>
          <w:left w:val="nil"/>
          <w:bottom w:val="nil"/>
          <w:right w:val="nil"/>
          <w:between w:val="nil"/>
        </w:pBdr>
        <w:spacing w:after="160"/>
        <w:rPr>
          <w:color w:val="000000"/>
          <w:sz w:val="26"/>
          <w:szCs w:val="26"/>
          <w:lang w:val="en-US"/>
        </w:rPr>
      </w:pPr>
      <w:r w:rsidRPr="00580117">
        <w:rPr>
          <w:color w:val="000000"/>
          <w:sz w:val="26"/>
          <w:szCs w:val="26"/>
          <w:lang w:val="en-US"/>
        </w:rPr>
        <w:t xml:space="preserve">How to use debate and dialogue </w:t>
      </w:r>
      <w:r w:rsidR="00580117" w:rsidRPr="00580117">
        <w:rPr>
          <w:color w:val="000000"/>
          <w:sz w:val="26"/>
          <w:szCs w:val="26"/>
          <w:lang w:val="en-US"/>
        </w:rPr>
        <w:t>for promoting changes</w:t>
      </w:r>
      <w:r w:rsidR="00544368" w:rsidRPr="00580117">
        <w:rPr>
          <w:color w:val="000000"/>
          <w:sz w:val="26"/>
          <w:szCs w:val="26"/>
          <w:lang w:val="en-US"/>
        </w:rPr>
        <w:t>;</w:t>
      </w:r>
    </w:p>
    <w:p w:rsidR="00544368" w:rsidRPr="00580117" w:rsidRDefault="00580117" w:rsidP="00580117">
      <w:pPr>
        <w:pStyle w:val="a4"/>
        <w:numPr>
          <w:ilvl w:val="0"/>
          <w:numId w:val="31"/>
        </w:numPr>
        <w:pBdr>
          <w:top w:val="nil"/>
          <w:left w:val="nil"/>
          <w:bottom w:val="nil"/>
          <w:right w:val="nil"/>
          <w:between w:val="nil"/>
        </w:pBdr>
        <w:spacing w:after="160"/>
        <w:rPr>
          <w:color w:val="000000"/>
          <w:sz w:val="26"/>
          <w:szCs w:val="26"/>
          <w:lang w:val="en-US"/>
        </w:rPr>
      </w:pPr>
      <w:r w:rsidRPr="00580117">
        <w:rPr>
          <w:color w:val="000000"/>
          <w:sz w:val="26"/>
          <w:szCs w:val="26"/>
          <w:lang w:val="en-US"/>
        </w:rPr>
        <w:t>What is debate and how to participate in debates</w:t>
      </w:r>
      <w:r w:rsidR="00544368" w:rsidRPr="00580117">
        <w:rPr>
          <w:color w:val="000000"/>
          <w:sz w:val="26"/>
          <w:szCs w:val="26"/>
          <w:lang w:val="en-US"/>
        </w:rPr>
        <w:t>;</w:t>
      </w:r>
    </w:p>
    <w:p w:rsidR="00580117" w:rsidRPr="00580117" w:rsidRDefault="00580117" w:rsidP="00580117">
      <w:pPr>
        <w:pStyle w:val="a4"/>
        <w:numPr>
          <w:ilvl w:val="0"/>
          <w:numId w:val="31"/>
        </w:numPr>
        <w:pBdr>
          <w:top w:val="nil"/>
          <w:left w:val="nil"/>
          <w:bottom w:val="nil"/>
          <w:right w:val="nil"/>
          <w:between w:val="nil"/>
        </w:pBdr>
        <w:spacing w:after="160"/>
        <w:rPr>
          <w:color w:val="000000"/>
          <w:sz w:val="26"/>
          <w:szCs w:val="26"/>
          <w:lang w:val="en-US"/>
        </w:rPr>
      </w:pPr>
      <w:r w:rsidRPr="00580117">
        <w:rPr>
          <w:color w:val="000000"/>
          <w:sz w:val="26"/>
          <w:szCs w:val="26"/>
          <w:lang w:val="en-US"/>
        </w:rPr>
        <w:t>What is dialogue and how to launch an affective dialogue?</w:t>
      </w:r>
    </w:p>
    <w:p w:rsidR="00580117" w:rsidRDefault="00580117" w:rsidP="00580117">
      <w:pPr>
        <w:pStyle w:val="a4"/>
        <w:numPr>
          <w:ilvl w:val="0"/>
          <w:numId w:val="31"/>
        </w:numPr>
        <w:pBdr>
          <w:top w:val="nil"/>
          <w:left w:val="nil"/>
          <w:bottom w:val="nil"/>
          <w:right w:val="nil"/>
          <w:between w:val="nil"/>
        </w:pBdr>
        <w:spacing w:after="160"/>
        <w:rPr>
          <w:color w:val="000000"/>
          <w:sz w:val="26"/>
          <w:szCs w:val="26"/>
          <w:lang w:val="en-US"/>
        </w:rPr>
      </w:pPr>
      <w:r w:rsidRPr="00580117">
        <w:rPr>
          <w:color w:val="000000"/>
          <w:sz w:val="26"/>
          <w:szCs w:val="26"/>
          <w:lang w:val="en-US"/>
        </w:rPr>
        <w:t xml:space="preserve">Tips of </w:t>
      </w:r>
      <w:r>
        <w:rPr>
          <w:color w:val="000000"/>
          <w:sz w:val="26"/>
          <w:szCs w:val="26"/>
          <w:lang w:val="en-US"/>
        </w:rPr>
        <w:t>public speaking during public dialogue and public debate;</w:t>
      </w:r>
    </w:p>
    <w:p w:rsidR="00580117" w:rsidRDefault="00580117" w:rsidP="00580117">
      <w:pPr>
        <w:pStyle w:val="a4"/>
        <w:numPr>
          <w:ilvl w:val="0"/>
          <w:numId w:val="31"/>
        </w:numPr>
        <w:pBdr>
          <w:top w:val="nil"/>
          <w:left w:val="nil"/>
          <w:bottom w:val="nil"/>
          <w:right w:val="nil"/>
          <w:between w:val="nil"/>
        </w:pBdr>
        <w:spacing w:after="160"/>
        <w:rPr>
          <w:color w:val="000000"/>
          <w:sz w:val="26"/>
          <w:szCs w:val="26"/>
          <w:lang w:val="en-US"/>
        </w:rPr>
      </w:pPr>
      <w:r>
        <w:rPr>
          <w:color w:val="000000"/>
          <w:sz w:val="26"/>
          <w:szCs w:val="26"/>
          <w:lang w:val="en-US"/>
        </w:rPr>
        <w:lastRenderedPageBreak/>
        <w:t>Pros and Cons of allies and opponents;</w:t>
      </w:r>
    </w:p>
    <w:p w:rsidR="00580117" w:rsidRDefault="00580117" w:rsidP="00580117">
      <w:pPr>
        <w:pStyle w:val="a4"/>
        <w:numPr>
          <w:ilvl w:val="0"/>
          <w:numId w:val="31"/>
        </w:numPr>
        <w:pBdr>
          <w:top w:val="nil"/>
          <w:left w:val="nil"/>
          <w:bottom w:val="nil"/>
          <w:right w:val="nil"/>
          <w:between w:val="nil"/>
        </w:pBdr>
        <w:spacing w:after="160"/>
        <w:rPr>
          <w:color w:val="000000"/>
          <w:sz w:val="26"/>
          <w:szCs w:val="26"/>
          <w:lang w:val="en-US"/>
        </w:rPr>
      </w:pPr>
      <w:r>
        <w:rPr>
          <w:color w:val="000000"/>
          <w:sz w:val="26"/>
          <w:szCs w:val="26"/>
          <w:lang w:val="en-US"/>
        </w:rPr>
        <w:t>Constructing and defending arguments;</w:t>
      </w:r>
    </w:p>
    <w:p w:rsidR="00580117" w:rsidRDefault="00580117" w:rsidP="00580117">
      <w:pPr>
        <w:pStyle w:val="a4"/>
        <w:numPr>
          <w:ilvl w:val="0"/>
          <w:numId w:val="31"/>
        </w:numPr>
        <w:pBdr>
          <w:top w:val="nil"/>
          <w:left w:val="nil"/>
          <w:bottom w:val="nil"/>
          <w:right w:val="nil"/>
          <w:between w:val="nil"/>
        </w:pBdr>
        <w:spacing w:after="160"/>
        <w:rPr>
          <w:color w:val="000000"/>
          <w:sz w:val="26"/>
          <w:szCs w:val="26"/>
          <w:lang w:val="en-US"/>
        </w:rPr>
      </w:pPr>
      <w:r>
        <w:rPr>
          <w:color w:val="000000"/>
          <w:sz w:val="26"/>
          <w:szCs w:val="26"/>
          <w:lang w:val="en-US"/>
        </w:rPr>
        <w:t>Tools for better communication and strategic messaging;</w:t>
      </w:r>
    </w:p>
    <w:p w:rsidR="00580117" w:rsidRDefault="00580117" w:rsidP="00580117">
      <w:pPr>
        <w:pStyle w:val="a4"/>
        <w:numPr>
          <w:ilvl w:val="0"/>
          <w:numId w:val="31"/>
        </w:numPr>
        <w:pBdr>
          <w:top w:val="nil"/>
          <w:left w:val="nil"/>
          <w:bottom w:val="nil"/>
          <w:right w:val="nil"/>
          <w:between w:val="nil"/>
        </w:pBdr>
        <w:spacing w:after="160"/>
        <w:rPr>
          <w:color w:val="000000"/>
          <w:sz w:val="26"/>
          <w:szCs w:val="26"/>
          <w:lang w:val="en-US"/>
        </w:rPr>
      </w:pPr>
      <w:r>
        <w:rPr>
          <w:color w:val="000000"/>
          <w:sz w:val="26"/>
          <w:szCs w:val="26"/>
          <w:lang w:val="en-US"/>
        </w:rPr>
        <w:t>How to develop networks and coalitions;</w:t>
      </w:r>
    </w:p>
    <w:p w:rsidR="00580117" w:rsidRDefault="00580117" w:rsidP="00580117">
      <w:pPr>
        <w:pStyle w:val="a4"/>
        <w:numPr>
          <w:ilvl w:val="0"/>
          <w:numId w:val="31"/>
        </w:numPr>
        <w:pBdr>
          <w:top w:val="nil"/>
          <w:left w:val="nil"/>
          <w:bottom w:val="nil"/>
          <w:right w:val="nil"/>
          <w:between w:val="nil"/>
        </w:pBdr>
        <w:spacing w:after="160"/>
        <w:rPr>
          <w:color w:val="000000"/>
          <w:sz w:val="26"/>
          <w:szCs w:val="26"/>
          <w:lang w:val="en-US"/>
        </w:rPr>
      </w:pPr>
      <w:r>
        <w:rPr>
          <w:color w:val="000000"/>
          <w:sz w:val="26"/>
          <w:szCs w:val="26"/>
          <w:lang w:val="en-US"/>
        </w:rPr>
        <w:t>Ways of building consensus;</w:t>
      </w:r>
    </w:p>
    <w:p w:rsidR="00580117" w:rsidRDefault="00580117" w:rsidP="00580117">
      <w:pPr>
        <w:pStyle w:val="a4"/>
        <w:numPr>
          <w:ilvl w:val="0"/>
          <w:numId w:val="31"/>
        </w:numPr>
        <w:pBdr>
          <w:top w:val="nil"/>
          <w:left w:val="nil"/>
          <w:bottom w:val="nil"/>
          <w:right w:val="nil"/>
          <w:between w:val="nil"/>
        </w:pBdr>
        <w:spacing w:after="160"/>
        <w:rPr>
          <w:color w:val="000000"/>
          <w:sz w:val="26"/>
          <w:szCs w:val="26"/>
          <w:lang w:val="en-US"/>
        </w:rPr>
      </w:pPr>
      <w:r>
        <w:rPr>
          <w:color w:val="000000"/>
          <w:sz w:val="26"/>
          <w:szCs w:val="26"/>
          <w:lang w:val="en-US"/>
        </w:rPr>
        <w:t>Reasons of conflicts and violence as well as conditions for peace;</w:t>
      </w:r>
    </w:p>
    <w:p w:rsidR="00580117" w:rsidRDefault="00580117" w:rsidP="00580117">
      <w:pPr>
        <w:pStyle w:val="a4"/>
        <w:numPr>
          <w:ilvl w:val="0"/>
          <w:numId w:val="31"/>
        </w:numPr>
        <w:pBdr>
          <w:top w:val="nil"/>
          <w:left w:val="nil"/>
          <w:bottom w:val="nil"/>
          <w:right w:val="nil"/>
          <w:between w:val="nil"/>
        </w:pBdr>
        <w:spacing w:after="160"/>
        <w:rPr>
          <w:color w:val="000000"/>
          <w:sz w:val="26"/>
          <w:szCs w:val="26"/>
          <w:lang w:val="en-US"/>
        </w:rPr>
      </w:pPr>
      <w:r>
        <w:rPr>
          <w:color w:val="000000"/>
          <w:sz w:val="26"/>
          <w:szCs w:val="26"/>
          <w:lang w:val="en-US"/>
        </w:rPr>
        <w:t>Tools for a conflict analysis;</w:t>
      </w:r>
    </w:p>
    <w:p w:rsidR="00580117" w:rsidRDefault="00580117" w:rsidP="00580117">
      <w:pPr>
        <w:pStyle w:val="a4"/>
        <w:numPr>
          <w:ilvl w:val="0"/>
          <w:numId w:val="31"/>
        </w:numPr>
        <w:pBdr>
          <w:top w:val="nil"/>
          <w:left w:val="nil"/>
          <w:bottom w:val="nil"/>
          <w:right w:val="nil"/>
          <w:between w:val="nil"/>
        </w:pBdr>
        <w:spacing w:after="160"/>
        <w:rPr>
          <w:color w:val="000000"/>
          <w:sz w:val="26"/>
          <w:szCs w:val="26"/>
          <w:lang w:val="en-US"/>
        </w:rPr>
      </w:pPr>
      <w:r>
        <w:rPr>
          <w:color w:val="000000"/>
          <w:sz w:val="26"/>
          <w:szCs w:val="26"/>
          <w:lang w:val="en-US"/>
        </w:rPr>
        <w:t>Role of mediation in dialogue and debate;</w:t>
      </w:r>
    </w:p>
    <w:p w:rsidR="00580117" w:rsidRPr="00580117" w:rsidRDefault="00580117" w:rsidP="00580117">
      <w:pPr>
        <w:pStyle w:val="a4"/>
        <w:numPr>
          <w:ilvl w:val="0"/>
          <w:numId w:val="31"/>
        </w:numPr>
        <w:pBdr>
          <w:top w:val="nil"/>
          <w:left w:val="nil"/>
          <w:bottom w:val="nil"/>
          <w:right w:val="nil"/>
          <w:between w:val="nil"/>
        </w:pBdr>
        <w:spacing w:after="160"/>
        <w:rPr>
          <w:color w:val="000000"/>
          <w:sz w:val="26"/>
          <w:szCs w:val="26"/>
          <w:lang w:val="en-US"/>
        </w:rPr>
      </w:pPr>
      <w:r>
        <w:rPr>
          <w:color w:val="000000"/>
          <w:sz w:val="26"/>
          <w:szCs w:val="26"/>
          <w:lang w:val="en-US"/>
        </w:rPr>
        <w:t>Application of mediation tool in Dnipro University of Technology.</w:t>
      </w:r>
    </w:p>
    <w:p w:rsidR="00AD16B9" w:rsidRDefault="00AD16B9" w:rsidP="00544368">
      <w:pPr>
        <w:pBdr>
          <w:top w:val="nil"/>
          <w:left w:val="nil"/>
          <w:bottom w:val="nil"/>
          <w:right w:val="nil"/>
          <w:between w:val="nil"/>
        </w:pBdr>
        <w:spacing w:after="160"/>
        <w:ind w:firstLine="709"/>
        <w:contextualSpacing/>
        <w:rPr>
          <w:color w:val="000000"/>
          <w:sz w:val="26"/>
          <w:szCs w:val="26"/>
          <w:lang w:val="en-US"/>
        </w:rPr>
      </w:pPr>
    </w:p>
    <w:p w:rsidR="00544368" w:rsidRPr="00B2360E" w:rsidRDefault="00544368" w:rsidP="00544368">
      <w:pPr>
        <w:ind w:firstLine="709"/>
        <w:jc w:val="center"/>
        <w:rPr>
          <w:b/>
          <w:bCs/>
          <w:sz w:val="26"/>
          <w:szCs w:val="26"/>
          <w:lang w:val="en-US"/>
        </w:rPr>
      </w:pPr>
      <w:r w:rsidRPr="00B2360E">
        <w:rPr>
          <w:b/>
          <w:bCs/>
          <w:sz w:val="26"/>
          <w:szCs w:val="26"/>
          <w:lang w:val="en-US"/>
        </w:rPr>
        <w:t>3. COURSE SCHEDULE</w:t>
      </w:r>
    </w:p>
    <w:p w:rsidR="00544368" w:rsidRPr="00544368" w:rsidRDefault="00544368" w:rsidP="00544368">
      <w:pPr>
        <w:ind w:firstLine="709"/>
        <w:jc w:val="center"/>
        <w:rPr>
          <w:bCs/>
          <w:sz w:val="26"/>
          <w:szCs w:val="26"/>
          <w:lang w:val="en-US"/>
        </w:rPr>
      </w:pPr>
    </w:p>
    <w:tbl>
      <w:tblPr>
        <w:tblStyle w:val="ad"/>
        <w:tblW w:w="9982" w:type="dxa"/>
        <w:tblInd w:w="-5" w:type="dxa"/>
        <w:tblLook w:val="04A0"/>
      </w:tblPr>
      <w:tblGrid>
        <w:gridCol w:w="1130"/>
        <w:gridCol w:w="3179"/>
        <w:gridCol w:w="1668"/>
        <w:gridCol w:w="2393"/>
        <w:gridCol w:w="1612"/>
      </w:tblGrid>
      <w:tr w:rsidR="00544368" w:rsidRPr="002F1E1F" w:rsidTr="00644E54">
        <w:trPr>
          <w:tblHeader/>
        </w:trPr>
        <w:tc>
          <w:tcPr>
            <w:tcW w:w="1130" w:type="dxa"/>
          </w:tcPr>
          <w:p w:rsidR="00544368" w:rsidRPr="00544368" w:rsidRDefault="00544368" w:rsidP="00087C9B">
            <w:pPr>
              <w:jc w:val="center"/>
              <w:rPr>
                <w:b/>
                <w:sz w:val="24"/>
                <w:szCs w:val="24"/>
              </w:rPr>
            </w:pPr>
            <w:r w:rsidRPr="00544368">
              <w:rPr>
                <w:b/>
                <w:sz w:val="24"/>
                <w:szCs w:val="24"/>
              </w:rPr>
              <w:t>Weeks</w:t>
            </w:r>
          </w:p>
        </w:tc>
        <w:tc>
          <w:tcPr>
            <w:tcW w:w="3179" w:type="dxa"/>
          </w:tcPr>
          <w:p w:rsidR="00544368" w:rsidRPr="00544368" w:rsidRDefault="00544368" w:rsidP="00087C9B">
            <w:pPr>
              <w:jc w:val="center"/>
              <w:rPr>
                <w:b/>
                <w:sz w:val="24"/>
                <w:szCs w:val="24"/>
              </w:rPr>
            </w:pPr>
            <w:r w:rsidRPr="00544368">
              <w:rPr>
                <w:b/>
                <w:sz w:val="24"/>
                <w:szCs w:val="24"/>
              </w:rPr>
              <w:t>Topics of classes</w:t>
            </w:r>
          </w:p>
        </w:tc>
        <w:tc>
          <w:tcPr>
            <w:tcW w:w="1668" w:type="dxa"/>
            <w:vAlign w:val="center"/>
          </w:tcPr>
          <w:p w:rsidR="00544368" w:rsidRPr="00544368" w:rsidRDefault="00544368" w:rsidP="00087C9B">
            <w:pPr>
              <w:jc w:val="center"/>
              <w:rPr>
                <w:b/>
                <w:sz w:val="24"/>
                <w:szCs w:val="24"/>
              </w:rPr>
            </w:pPr>
            <w:r w:rsidRPr="00544368">
              <w:rPr>
                <w:b/>
                <w:sz w:val="24"/>
                <w:szCs w:val="24"/>
              </w:rPr>
              <w:t>Form of class</w:t>
            </w:r>
          </w:p>
        </w:tc>
        <w:tc>
          <w:tcPr>
            <w:tcW w:w="2393" w:type="dxa"/>
          </w:tcPr>
          <w:p w:rsidR="00544368" w:rsidRPr="00544368" w:rsidRDefault="00544368" w:rsidP="00087C9B">
            <w:pPr>
              <w:jc w:val="center"/>
              <w:rPr>
                <w:b/>
                <w:sz w:val="24"/>
                <w:szCs w:val="24"/>
              </w:rPr>
            </w:pPr>
            <w:r w:rsidRPr="00544368">
              <w:rPr>
                <w:b/>
                <w:sz w:val="24"/>
                <w:szCs w:val="24"/>
              </w:rPr>
              <w:t>Reading material(s)</w:t>
            </w:r>
          </w:p>
        </w:tc>
        <w:tc>
          <w:tcPr>
            <w:tcW w:w="1612" w:type="dxa"/>
            <w:vAlign w:val="center"/>
          </w:tcPr>
          <w:p w:rsidR="00544368" w:rsidRPr="00544368" w:rsidRDefault="00544368" w:rsidP="00087C9B">
            <w:pPr>
              <w:jc w:val="center"/>
              <w:rPr>
                <w:b/>
                <w:sz w:val="24"/>
                <w:szCs w:val="24"/>
              </w:rPr>
            </w:pPr>
            <w:r w:rsidRPr="00544368">
              <w:rPr>
                <w:b/>
                <w:sz w:val="24"/>
                <w:szCs w:val="24"/>
              </w:rPr>
              <w:t>Grading</w:t>
            </w:r>
          </w:p>
        </w:tc>
      </w:tr>
      <w:tr w:rsidR="004D774B" w:rsidRPr="004D774B" w:rsidTr="00644E54">
        <w:trPr>
          <w:tblHeader/>
        </w:trPr>
        <w:tc>
          <w:tcPr>
            <w:tcW w:w="1130" w:type="dxa"/>
          </w:tcPr>
          <w:p w:rsidR="004D774B" w:rsidRPr="004D774B" w:rsidRDefault="00544368" w:rsidP="007224FB">
            <w:pPr>
              <w:jc w:val="center"/>
              <w:rPr>
                <w:sz w:val="26"/>
                <w:szCs w:val="26"/>
                <w:lang w:val="uk-UA"/>
              </w:rPr>
            </w:pPr>
            <w:r>
              <w:rPr>
                <w:sz w:val="26"/>
                <w:szCs w:val="26"/>
                <w:lang w:val="en-US"/>
              </w:rPr>
              <w:t>Distant week</w:t>
            </w:r>
            <w:r w:rsidR="004D774B">
              <w:rPr>
                <w:sz w:val="26"/>
                <w:szCs w:val="26"/>
                <w:lang w:val="uk-UA"/>
              </w:rPr>
              <w:t xml:space="preserve"> 1</w:t>
            </w:r>
          </w:p>
        </w:tc>
        <w:tc>
          <w:tcPr>
            <w:tcW w:w="3179" w:type="dxa"/>
          </w:tcPr>
          <w:p w:rsidR="004D774B" w:rsidRPr="001344A1" w:rsidRDefault="001344A1" w:rsidP="00466CBB">
            <w:pPr>
              <w:ind w:firstLine="9"/>
              <w:jc w:val="center"/>
              <w:rPr>
                <w:sz w:val="26"/>
                <w:szCs w:val="26"/>
                <w:lang w:val="en-US"/>
              </w:rPr>
            </w:pPr>
            <w:r w:rsidRPr="001344A1">
              <w:rPr>
                <w:sz w:val="26"/>
                <w:szCs w:val="26"/>
                <w:lang w:val="en-US"/>
              </w:rPr>
              <w:t>The difference between d</w:t>
            </w:r>
            <w:r w:rsidRPr="001344A1">
              <w:rPr>
                <w:sz w:val="26"/>
                <w:szCs w:val="26"/>
                <w:lang w:val="uk-UA"/>
              </w:rPr>
              <w:t xml:space="preserve">ebate, </w:t>
            </w:r>
            <w:r w:rsidRPr="001344A1">
              <w:rPr>
                <w:sz w:val="26"/>
                <w:szCs w:val="26"/>
                <w:lang w:val="en-US"/>
              </w:rPr>
              <w:t>d</w:t>
            </w:r>
            <w:r w:rsidRPr="001344A1">
              <w:rPr>
                <w:sz w:val="26"/>
                <w:szCs w:val="26"/>
                <w:lang w:val="uk-UA"/>
              </w:rPr>
              <w:t xml:space="preserve">iscussion and </w:t>
            </w:r>
            <w:r w:rsidRPr="001344A1">
              <w:rPr>
                <w:sz w:val="26"/>
                <w:szCs w:val="26"/>
                <w:lang w:val="en-US"/>
              </w:rPr>
              <w:t>d</w:t>
            </w:r>
            <w:r w:rsidRPr="001344A1">
              <w:rPr>
                <w:sz w:val="26"/>
                <w:szCs w:val="26"/>
                <w:lang w:val="uk-UA"/>
              </w:rPr>
              <w:t>ialogue</w:t>
            </w:r>
            <w:r>
              <w:rPr>
                <w:sz w:val="26"/>
                <w:szCs w:val="26"/>
                <w:lang w:val="en-US"/>
              </w:rPr>
              <w:t>.</w:t>
            </w:r>
            <w:r w:rsidR="00466CBB">
              <w:rPr>
                <w:sz w:val="26"/>
                <w:szCs w:val="26"/>
                <w:lang w:val="en-US"/>
              </w:rPr>
              <w:t xml:space="preserve"> Read, translate and make notes of the article. Be ready to use them during further discussions.</w:t>
            </w:r>
          </w:p>
        </w:tc>
        <w:tc>
          <w:tcPr>
            <w:tcW w:w="1668" w:type="dxa"/>
            <w:vAlign w:val="center"/>
          </w:tcPr>
          <w:p w:rsidR="004D774B" w:rsidRPr="00544368" w:rsidRDefault="00544368" w:rsidP="007224FB">
            <w:pPr>
              <w:jc w:val="center"/>
              <w:rPr>
                <w:sz w:val="26"/>
                <w:szCs w:val="26"/>
                <w:lang w:val="en-US"/>
              </w:rPr>
            </w:pPr>
            <w:r>
              <w:rPr>
                <w:sz w:val="26"/>
                <w:szCs w:val="26"/>
                <w:lang w:val="en-US"/>
              </w:rPr>
              <w:t>Lecture, Training</w:t>
            </w:r>
          </w:p>
        </w:tc>
        <w:tc>
          <w:tcPr>
            <w:tcW w:w="2393" w:type="dxa"/>
          </w:tcPr>
          <w:p w:rsidR="004D774B" w:rsidRPr="002F1E1F" w:rsidRDefault="004D774B" w:rsidP="0021671A">
            <w:pPr>
              <w:jc w:val="center"/>
              <w:rPr>
                <w:b/>
                <w:sz w:val="26"/>
                <w:szCs w:val="26"/>
                <w:lang w:val="uk-UA"/>
              </w:rPr>
            </w:pPr>
            <w:r>
              <w:rPr>
                <w:sz w:val="26"/>
                <w:szCs w:val="26"/>
                <w:lang w:val="en-US"/>
              </w:rPr>
              <w:t>[</w:t>
            </w:r>
            <w:r w:rsidR="0021671A">
              <w:rPr>
                <w:sz w:val="26"/>
                <w:szCs w:val="26"/>
                <w:lang w:val="uk-UA"/>
              </w:rPr>
              <w:t>3</w:t>
            </w:r>
            <w:r>
              <w:rPr>
                <w:sz w:val="26"/>
                <w:szCs w:val="26"/>
                <w:lang w:val="en-US"/>
              </w:rPr>
              <w:t>]</w:t>
            </w:r>
          </w:p>
        </w:tc>
        <w:tc>
          <w:tcPr>
            <w:tcW w:w="1612" w:type="dxa"/>
            <w:vAlign w:val="center"/>
          </w:tcPr>
          <w:p w:rsidR="004D774B" w:rsidRPr="00A875AC" w:rsidRDefault="00A875AC" w:rsidP="007224FB">
            <w:pPr>
              <w:jc w:val="center"/>
              <w:rPr>
                <w:sz w:val="26"/>
                <w:szCs w:val="26"/>
                <w:lang w:val="uk-UA"/>
              </w:rPr>
            </w:pPr>
            <w:r w:rsidRPr="00A875AC">
              <w:rPr>
                <w:sz w:val="26"/>
                <w:szCs w:val="26"/>
                <w:lang w:val="uk-UA"/>
              </w:rPr>
              <w:t>5</w:t>
            </w:r>
          </w:p>
        </w:tc>
      </w:tr>
      <w:tr w:rsidR="004D774B" w:rsidRPr="002F1E1F" w:rsidTr="00644E54">
        <w:trPr>
          <w:tblHeader/>
        </w:trPr>
        <w:tc>
          <w:tcPr>
            <w:tcW w:w="1130" w:type="dxa"/>
          </w:tcPr>
          <w:p w:rsidR="004D774B" w:rsidRPr="004D774B" w:rsidRDefault="00544368" w:rsidP="007224FB">
            <w:pPr>
              <w:jc w:val="center"/>
              <w:rPr>
                <w:sz w:val="26"/>
                <w:szCs w:val="26"/>
                <w:lang w:val="uk-UA"/>
              </w:rPr>
            </w:pPr>
            <w:r>
              <w:rPr>
                <w:sz w:val="26"/>
                <w:szCs w:val="26"/>
                <w:lang w:val="en-US"/>
              </w:rPr>
              <w:t>Distant week</w:t>
            </w:r>
            <w:r w:rsidR="004D774B" w:rsidRPr="004D774B">
              <w:rPr>
                <w:sz w:val="26"/>
                <w:szCs w:val="26"/>
                <w:lang w:val="uk-UA"/>
              </w:rPr>
              <w:t xml:space="preserve"> 2</w:t>
            </w:r>
          </w:p>
        </w:tc>
        <w:tc>
          <w:tcPr>
            <w:tcW w:w="3179" w:type="dxa"/>
          </w:tcPr>
          <w:p w:rsidR="004D774B" w:rsidRPr="001344A1" w:rsidRDefault="001344A1" w:rsidP="001344A1">
            <w:pPr>
              <w:ind w:firstLine="9"/>
              <w:jc w:val="center"/>
              <w:rPr>
                <w:sz w:val="26"/>
                <w:szCs w:val="26"/>
                <w:lang w:val="uk-UA"/>
              </w:rPr>
            </w:pPr>
            <w:r w:rsidRPr="001344A1">
              <w:rPr>
                <w:sz w:val="26"/>
                <w:szCs w:val="26"/>
                <w:lang w:val="en-US"/>
              </w:rPr>
              <w:t>The</w:t>
            </w:r>
            <w:r w:rsidRPr="001344A1">
              <w:rPr>
                <w:sz w:val="26"/>
                <w:szCs w:val="26"/>
                <w:lang w:val="uk-UA"/>
              </w:rPr>
              <w:t xml:space="preserve"> </w:t>
            </w:r>
            <w:r w:rsidRPr="001344A1">
              <w:rPr>
                <w:sz w:val="26"/>
                <w:szCs w:val="26"/>
                <w:lang w:val="en-US"/>
              </w:rPr>
              <w:t>Process</w:t>
            </w:r>
            <w:r w:rsidRPr="001344A1">
              <w:rPr>
                <w:sz w:val="26"/>
                <w:szCs w:val="26"/>
                <w:lang w:val="uk-UA"/>
              </w:rPr>
              <w:t xml:space="preserve"> </w:t>
            </w:r>
            <w:r w:rsidRPr="001344A1">
              <w:rPr>
                <w:sz w:val="26"/>
                <w:szCs w:val="26"/>
                <w:lang w:val="en-US"/>
              </w:rPr>
              <w:t>of</w:t>
            </w:r>
            <w:r w:rsidRPr="001344A1">
              <w:rPr>
                <w:sz w:val="26"/>
                <w:szCs w:val="26"/>
                <w:lang w:val="uk-UA"/>
              </w:rPr>
              <w:t xml:space="preserve"> </w:t>
            </w:r>
            <w:r w:rsidRPr="001344A1">
              <w:rPr>
                <w:sz w:val="26"/>
                <w:szCs w:val="26"/>
                <w:lang w:val="en-US"/>
              </w:rPr>
              <w:t>Dialogue</w:t>
            </w:r>
            <w:r w:rsidRPr="001344A1">
              <w:rPr>
                <w:sz w:val="26"/>
                <w:szCs w:val="26"/>
                <w:lang w:val="uk-UA"/>
              </w:rPr>
              <w:t xml:space="preserve">: </w:t>
            </w:r>
            <w:r w:rsidRPr="001344A1">
              <w:rPr>
                <w:sz w:val="26"/>
                <w:szCs w:val="26"/>
                <w:lang w:val="en-US"/>
              </w:rPr>
              <w:t>Creating</w:t>
            </w:r>
            <w:r w:rsidRPr="001344A1">
              <w:rPr>
                <w:sz w:val="26"/>
                <w:szCs w:val="26"/>
                <w:lang w:val="uk-UA"/>
              </w:rPr>
              <w:t xml:space="preserve"> </w:t>
            </w:r>
            <w:r w:rsidRPr="001344A1">
              <w:rPr>
                <w:sz w:val="26"/>
                <w:szCs w:val="26"/>
                <w:lang w:val="en-US"/>
              </w:rPr>
              <w:t>Effective</w:t>
            </w:r>
            <w:r w:rsidRPr="001344A1">
              <w:rPr>
                <w:sz w:val="26"/>
                <w:szCs w:val="26"/>
                <w:lang w:val="uk-UA"/>
              </w:rPr>
              <w:t xml:space="preserve"> </w:t>
            </w:r>
            <w:r w:rsidRPr="001344A1">
              <w:rPr>
                <w:sz w:val="26"/>
                <w:szCs w:val="26"/>
                <w:lang w:val="en-US"/>
              </w:rPr>
              <w:t>Communication</w:t>
            </w:r>
            <w:r w:rsidR="00466CBB">
              <w:rPr>
                <w:sz w:val="26"/>
                <w:szCs w:val="26"/>
                <w:lang w:val="en-US"/>
              </w:rPr>
              <w:t>. Read, translate and make notes of the article. Be ready to use them during further discussions.</w:t>
            </w:r>
          </w:p>
        </w:tc>
        <w:tc>
          <w:tcPr>
            <w:tcW w:w="1668" w:type="dxa"/>
            <w:vAlign w:val="center"/>
          </w:tcPr>
          <w:p w:rsidR="004D774B" w:rsidRPr="004D774B" w:rsidRDefault="00544368" w:rsidP="007224FB">
            <w:pPr>
              <w:jc w:val="center"/>
              <w:rPr>
                <w:sz w:val="26"/>
                <w:szCs w:val="26"/>
                <w:lang w:val="uk-UA"/>
              </w:rPr>
            </w:pPr>
            <w:r>
              <w:rPr>
                <w:sz w:val="26"/>
                <w:szCs w:val="26"/>
                <w:lang w:val="en-US"/>
              </w:rPr>
              <w:t>Lecture, Training</w:t>
            </w:r>
          </w:p>
        </w:tc>
        <w:tc>
          <w:tcPr>
            <w:tcW w:w="2393" w:type="dxa"/>
          </w:tcPr>
          <w:p w:rsidR="004D774B" w:rsidRPr="002F1E1F" w:rsidRDefault="004D774B" w:rsidP="0021671A">
            <w:pPr>
              <w:jc w:val="center"/>
              <w:rPr>
                <w:b/>
                <w:sz w:val="26"/>
                <w:szCs w:val="26"/>
                <w:lang w:val="uk-UA"/>
              </w:rPr>
            </w:pPr>
            <w:r>
              <w:rPr>
                <w:sz w:val="26"/>
                <w:szCs w:val="26"/>
                <w:lang w:val="en-US"/>
              </w:rPr>
              <w:t>[</w:t>
            </w:r>
            <w:r w:rsidR="0021671A">
              <w:rPr>
                <w:sz w:val="26"/>
                <w:szCs w:val="26"/>
                <w:lang w:val="uk-UA"/>
              </w:rPr>
              <w:t>4</w:t>
            </w:r>
            <w:r>
              <w:rPr>
                <w:sz w:val="26"/>
                <w:szCs w:val="26"/>
                <w:lang w:val="en-US"/>
              </w:rPr>
              <w:t>]</w:t>
            </w:r>
          </w:p>
        </w:tc>
        <w:tc>
          <w:tcPr>
            <w:tcW w:w="1612" w:type="dxa"/>
            <w:vAlign w:val="center"/>
          </w:tcPr>
          <w:p w:rsidR="004D774B" w:rsidRPr="00A875AC" w:rsidRDefault="00A875AC" w:rsidP="007224FB">
            <w:pPr>
              <w:jc w:val="center"/>
              <w:rPr>
                <w:sz w:val="26"/>
                <w:szCs w:val="26"/>
                <w:lang w:val="uk-UA"/>
              </w:rPr>
            </w:pPr>
            <w:r w:rsidRPr="00A875AC">
              <w:rPr>
                <w:sz w:val="26"/>
                <w:szCs w:val="26"/>
                <w:lang w:val="uk-UA"/>
              </w:rPr>
              <w:t>5</w:t>
            </w:r>
          </w:p>
        </w:tc>
      </w:tr>
      <w:tr w:rsidR="00544368" w:rsidRPr="00B67999" w:rsidTr="00644E54">
        <w:trPr>
          <w:tblHeader/>
        </w:trPr>
        <w:tc>
          <w:tcPr>
            <w:tcW w:w="1130" w:type="dxa"/>
          </w:tcPr>
          <w:p w:rsidR="00544368" w:rsidRPr="00B67999" w:rsidRDefault="00544368" w:rsidP="007224FB">
            <w:pPr>
              <w:jc w:val="center"/>
              <w:rPr>
                <w:sz w:val="26"/>
                <w:szCs w:val="26"/>
                <w:lang w:val="uk-UA"/>
              </w:rPr>
            </w:pPr>
            <w:r>
              <w:rPr>
                <w:sz w:val="26"/>
                <w:szCs w:val="26"/>
                <w:lang w:val="uk-UA"/>
              </w:rPr>
              <w:t>1</w:t>
            </w:r>
          </w:p>
        </w:tc>
        <w:tc>
          <w:tcPr>
            <w:tcW w:w="3179" w:type="dxa"/>
          </w:tcPr>
          <w:p w:rsidR="00544368" w:rsidRPr="00544368" w:rsidRDefault="00544368" w:rsidP="00087C9B">
            <w:pPr>
              <w:jc w:val="center"/>
              <w:rPr>
                <w:sz w:val="26"/>
                <w:szCs w:val="26"/>
                <w:lang w:val="en-US"/>
              </w:rPr>
            </w:pPr>
            <w:r w:rsidRPr="00544368">
              <w:rPr>
                <w:sz w:val="26"/>
                <w:szCs w:val="26"/>
                <w:lang w:val="en-US"/>
              </w:rPr>
              <w:t>Course overview and introduction</w:t>
            </w:r>
          </w:p>
          <w:p w:rsidR="00544368" w:rsidRPr="00544368" w:rsidRDefault="00544368" w:rsidP="00087C9B">
            <w:pPr>
              <w:jc w:val="center"/>
              <w:rPr>
                <w:sz w:val="26"/>
                <w:szCs w:val="26"/>
                <w:lang w:val="en-US"/>
              </w:rPr>
            </w:pPr>
            <w:r w:rsidRPr="00544368">
              <w:rPr>
                <w:sz w:val="26"/>
                <w:szCs w:val="26"/>
                <w:lang w:val="en-US"/>
              </w:rPr>
              <w:t>Course policy</w:t>
            </w:r>
          </w:p>
          <w:p w:rsidR="00544368" w:rsidRPr="00544368" w:rsidRDefault="00544368" w:rsidP="00087C9B">
            <w:pPr>
              <w:jc w:val="center"/>
              <w:rPr>
                <w:sz w:val="26"/>
                <w:szCs w:val="26"/>
                <w:lang w:val="en-US"/>
              </w:rPr>
            </w:pPr>
            <w:r w:rsidRPr="00544368">
              <w:rPr>
                <w:sz w:val="26"/>
                <w:szCs w:val="26"/>
                <w:lang w:val="en-US"/>
              </w:rPr>
              <w:t>Requirements</w:t>
            </w:r>
          </w:p>
          <w:p w:rsidR="00544368" w:rsidRPr="00544368" w:rsidRDefault="00544368" w:rsidP="00087C9B">
            <w:pPr>
              <w:jc w:val="center"/>
              <w:rPr>
                <w:sz w:val="26"/>
                <w:szCs w:val="26"/>
                <w:lang w:val="en-US"/>
              </w:rPr>
            </w:pPr>
            <w:r w:rsidRPr="00544368">
              <w:rPr>
                <w:sz w:val="26"/>
                <w:szCs w:val="26"/>
                <w:lang w:val="en-US"/>
              </w:rPr>
              <w:t>Training materials.</w:t>
            </w:r>
          </w:p>
          <w:p w:rsidR="00544368" w:rsidRDefault="00544368" w:rsidP="00087C9B">
            <w:pPr>
              <w:jc w:val="center"/>
              <w:rPr>
                <w:sz w:val="26"/>
                <w:szCs w:val="26"/>
                <w:lang w:val="en-US"/>
              </w:rPr>
            </w:pPr>
            <w:r w:rsidRPr="00544368">
              <w:rPr>
                <w:sz w:val="26"/>
                <w:szCs w:val="26"/>
                <w:lang w:val="en-US"/>
              </w:rPr>
              <w:t>Academic integrity</w:t>
            </w:r>
            <w:r w:rsidR="00087C9B">
              <w:rPr>
                <w:sz w:val="26"/>
                <w:szCs w:val="26"/>
                <w:lang w:val="en-US"/>
              </w:rPr>
              <w:t>.</w:t>
            </w:r>
          </w:p>
          <w:p w:rsidR="00087C9B" w:rsidRPr="00544368" w:rsidRDefault="00087C9B" w:rsidP="00087C9B">
            <w:pPr>
              <w:jc w:val="center"/>
              <w:rPr>
                <w:sz w:val="26"/>
                <w:szCs w:val="26"/>
                <w:lang w:val="en-US"/>
              </w:rPr>
            </w:pPr>
            <w:r>
              <w:rPr>
                <w:sz w:val="26"/>
                <w:szCs w:val="26"/>
                <w:lang w:val="en-US"/>
              </w:rPr>
              <w:t>A tree of expectations.</w:t>
            </w:r>
          </w:p>
        </w:tc>
        <w:tc>
          <w:tcPr>
            <w:tcW w:w="1668" w:type="dxa"/>
            <w:vAlign w:val="center"/>
          </w:tcPr>
          <w:p w:rsidR="00544368" w:rsidRPr="00544368" w:rsidRDefault="00544368" w:rsidP="00087C9B">
            <w:pPr>
              <w:jc w:val="center"/>
              <w:rPr>
                <w:bCs/>
                <w:sz w:val="26"/>
                <w:szCs w:val="26"/>
              </w:rPr>
            </w:pPr>
            <w:r w:rsidRPr="00544368">
              <w:rPr>
                <w:bCs/>
                <w:sz w:val="26"/>
                <w:szCs w:val="26"/>
              </w:rPr>
              <w:t>Lecture</w:t>
            </w:r>
          </w:p>
        </w:tc>
        <w:tc>
          <w:tcPr>
            <w:tcW w:w="2393" w:type="dxa"/>
          </w:tcPr>
          <w:p w:rsidR="00087C9B" w:rsidRDefault="00087C9B" w:rsidP="007224FB">
            <w:pPr>
              <w:jc w:val="center"/>
              <w:rPr>
                <w:sz w:val="26"/>
                <w:szCs w:val="26"/>
                <w:lang w:val="en-US"/>
              </w:rPr>
            </w:pPr>
          </w:p>
          <w:p w:rsidR="00087C9B" w:rsidRDefault="00087C9B" w:rsidP="007224FB">
            <w:pPr>
              <w:jc w:val="center"/>
              <w:rPr>
                <w:sz w:val="26"/>
                <w:szCs w:val="26"/>
                <w:lang w:val="en-US"/>
              </w:rPr>
            </w:pPr>
          </w:p>
          <w:p w:rsidR="00544368" w:rsidRPr="002F1E1F" w:rsidRDefault="00544368" w:rsidP="007224FB">
            <w:pPr>
              <w:jc w:val="center"/>
              <w:rPr>
                <w:sz w:val="26"/>
                <w:szCs w:val="26"/>
                <w:lang w:val="uk-UA"/>
              </w:rPr>
            </w:pPr>
            <w:r>
              <w:rPr>
                <w:sz w:val="26"/>
                <w:szCs w:val="26"/>
                <w:lang w:val="en-US"/>
              </w:rPr>
              <w:t>Syllabus</w:t>
            </w:r>
            <w:r w:rsidRPr="002F1E1F">
              <w:rPr>
                <w:sz w:val="26"/>
                <w:szCs w:val="26"/>
                <w:lang w:val="uk-UA"/>
              </w:rPr>
              <w:t>.</w:t>
            </w:r>
          </w:p>
          <w:p w:rsidR="00544368" w:rsidRPr="009A62C5" w:rsidRDefault="009A62C5" w:rsidP="007224FB">
            <w:pPr>
              <w:jc w:val="center"/>
              <w:rPr>
                <w:sz w:val="26"/>
                <w:szCs w:val="26"/>
                <w:lang w:val="en-US"/>
              </w:rPr>
            </w:pPr>
            <w:r>
              <w:rPr>
                <w:sz w:val="26"/>
                <w:szCs w:val="26"/>
                <w:lang w:val="en-US"/>
              </w:rPr>
              <w:t>Lecturer’s instruction</w:t>
            </w:r>
            <w:r w:rsidR="00087C9B">
              <w:rPr>
                <w:sz w:val="26"/>
                <w:szCs w:val="26"/>
                <w:lang w:val="en-US"/>
              </w:rPr>
              <w:t>s</w:t>
            </w:r>
          </w:p>
          <w:p w:rsidR="00544368" w:rsidRDefault="00544368" w:rsidP="007224FB">
            <w:pPr>
              <w:jc w:val="center"/>
              <w:rPr>
                <w:sz w:val="26"/>
                <w:szCs w:val="26"/>
                <w:lang w:val="uk-UA"/>
              </w:rPr>
            </w:pPr>
          </w:p>
          <w:p w:rsidR="00544368" w:rsidRPr="002F1E1F" w:rsidRDefault="00544368" w:rsidP="007224FB">
            <w:pPr>
              <w:jc w:val="center"/>
              <w:rPr>
                <w:b/>
                <w:sz w:val="26"/>
                <w:szCs w:val="26"/>
                <w:lang w:val="uk-UA"/>
              </w:rPr>
            </w:pPr>
          </w:p>
        </w:tc>
        <w:tc>
          <w:tcPr>
            <w:tcW w:w="1612" w:type="dxa"/>
            <w:vAlign w:val="center"/>
          </w:tcPr>
          <w:p w:rsidR="00544368" w:rsidRPr="002F1E1F" w:rsidRDefault="00544368" w:rsidP="007224FB">
            <w:pPr>
              <w:jc w:val="center"/>
              <w:rPr>
                <w:bCs/>
                <w:sz w:val="26"/>
                <w:szCs w:val="26"/>
                <w:lang w:val="uk-UA"/>
              </w:rPr>
            </w:pPr>
            <w:r w:rsidRPr="002F1E1F">
              <w:rPr>
                <w:bCs/>
                <w:sz w:val="26"/>
                <w:szCs w:val="26"/>
                <w:lang w:val="uk-UA"/>
              </w:rPr>
              <w:t>–</w:t>
            </w:r>
          </w:p>
        </w:tc>
      </w:tr>
      <w:tr w:rsidR="000928DB" w:rsidRPr="00B67999" w:rsidTr="00644E54">
        <w:trPr>
          <w:tblHeader/>
        </w:trPr>
        <w:tc>
          <w:tcPr>
            <w:tcW w:w="1130" w:type="dxa"/>
          </w:tcPr>
          <w:p w:rsidR="000928DB" w:rsidRDefault="000928DB" w:rsidP="007224FB">
            <w:pPr>
              <w:jc w:val="center"/>
              <w:rPr>
                <w:sz w:val="26"/>
                <w:szCs w:val="26"/>
                <w:lang w:val="uk-UA"/>
              </w:rPr>
            </w:pPr>
          </w:p>
        </w:tc>
        <w:tc>
          <w:tcPr>
            <w:tcW w:w="3179" w:type="dxa"/>
          </w:tcPr>
          <w:p w:rsidR="000928DB" w:rsidRPr="00087C9B" w:rsidRDefault="00087C9B" w:rsidP="00A21965">
            <w:pPr>
              <w:jc w:val="center"/>
              <w:rPr>
                <w:sz w:val="26"/>
                <w:szCs w:val="26"/>
                <w:lang w:val="en-US"/>
              </w:rPr>
            </w:pPr>
            <w:r>
              <w:rPr>
                <w:sz w:val="26"/>
                <w:szCs w:val="26"/>
                <w:lang w:val="en-US"/>
              </w:rPr>
              <w:t>Ice-breaking exercises, getting to know each other and team building activities</w:t>
            </w:r>
          </w:p>
        </w:tc>
        <w:tc>
          <w:tcPr>
            <w:tcW w:w="1668" w:type="dxa"/>
            <w:vAlign w:val="center"/>
          </w:tcPr>
          <w:p w:rsidR="000928DB" w:rsidRPr="00544368" w:rsidRDefault="00544368" w:rsidP="007224FB">
            <w:pPr>
              <w:jc w:val="center"/>
              <w:rPr>
                <w:sz w:val="26"/>
                <w:szCs w:val="26"/>
                <w:lang w:val="en-US"/>
              </w:rPr>
            </w:pPr>
            <w:r>
              <w:rPr>
                <w:sz w:val="26"/>
                <w:szCs w:val="26"/>
                <w:lang w:val="en-US"/>
              </w:rPr>
              <w:t xml:space="preserve">Training </w:t>
            </w:r>
          </w:p>
        </w:tc>
        <w:tc>
          <w:tcPr>
            <w:tcW w:w="2393" w:type="dxa"/>
          </w:tcPr>
          <w:p w:rsidR="000928DB" w:rsidRPr="00087C9B" w:rsidRDefault="00087C9B" w:rsidP="00087C9B">
            <w:pPr>
              <w:jc w:val="center"/>
              <w:rPr>
                <w:sz w:val="26"/>
                <w:szCs w:val="26"/>
                <w:lang w:val="en-US"/>
              </w:rPr>
            </w:pPr>
            <w:r>
              <w:rPr>
                <w:sz w:val="26"/>
                <w:szCs w:val="26"/>
                <w:lang w:val="en-US"/>
              </w:rPr>
              <w:t>Lecturer’s instructions</w:t>
            </w:r>
          </w:p>
        </w:tc>
        <w:tc>
          <w:tcPr>
            <w:tcW w:w="1612" w:type="dxa"/>
            <w:vAlign w:val="center"/>
          </w:tcPr>
          <w:p w:rsidR="000928DB" w:rsidRPr="00774F9E" w:rsidRDefault="00126786" w:rsidP="007224FB">
            <w:pPr>
              <w:jc w:val="center"/>
              <w:rPr>
                <w:sz w:val="26"/>
                <w:szCs w:val="26"/>
                <w:highlight w:val="yellow"/>
                <w:lang w:val="uk-UA"/>
              </w:rPr>
            </w:pPr>
            <w:r>
              <w:rPr>
                <w:sz w:val="26"/>
                <w:szCs w:val="26"/>
                <w:lang w:val="uk-UA"/>
              </w:rPr>
              <w:t>5</w:t>
            </w:r>
            <w:r w:rsidR="000928DB" w:rsidRPr="00A21965">
              <w:rPr>
                <w:sz w:val="26"/>
                <w:szCs w:val="26"/>
                <w:lang w:val="uk-UA"/>
              </w:rPr>
              <w:t>*</w:t>
            </w:r>
          </w:p>
        </w:tc>
      </w:tr>
      <w:tr w:rsidR="00544368" w:rsidRPr="00B67999" w:rsidTr="00644E54">
        <w:trPr>
          <w:tblHeader/>
        </w:trPr>
        <w:tc>
          <w:tcPr>
            <w:tcW w:w="1130" w:type="dxa"/>
          </w:tcPr>
          <w:p w:rsidR="00544368" w:rsidRDefault="00544368" w:rsidP="007224FB">
            <w:pPr>
              <w:jc w:val="center"/>
              <w:rPr>
                <w:sz w:val="26"/>
                <w:szCs w:val="26"/>
                <w:lang w:val="uk-UA"/>
              </w:rPr>
            </w:pPr>
            <w:r>
              <w:rPr>
                <w:sz w:val="26"/>
                <w:szCs w:val="26"/>
                <w:lang w:val="uk-UA"/>
              </w:rPr>
              <w:t>2</w:t>
            </w:r>
          </w:p>
        </w:tc>
        <w:tc>
          <w:tcPr>
            <w:tcW w:w="3179" w:type="dxa"/>
          </w:tcPr>
          <w:p w:rsidR="00544368" w:rsidRPr="00087C9B" w:rsidRDefault="00087C9B" w:rsidP="004A467E">
            <w:pPr>
              <w:jc w:val="center"/>
              <w:rPr>
                <w:sz w:val="26"/>
                <w:szCs w:val="26"/>
                <w:highlight w:val="yellow"/>
                <w:lang w:val="en-GB"/>
              </w:rPr>
            </w:pPr>
            <w:r w:rsidRPr="00087C9B">
              <w:rPr>
                <w:sz w:val="26"/>
                <w:szCs w:val="26"/>
                <w:lang w:val="en-GB"/>
              </w:rPr>
              <w:t>Power of Diverse Voices and Perspectives</w:t>
            </w:r>
          </w:p>
        </w:tc>
        <w:tc>
          <w:tcPr>
            <w:tcW w:w="1668" w:type="dxa"/>
            <w:vAlign w:val="center"/>
          </w:tcPr>
          <w:p w:rsidR="00544368" w:rsidRPr="00544368" w:rsidRDefault="00544368" w:rsidP="00087C9B">
            <w:pPr>
              <w:jc w:val="center"/>
              <w:rPr>
                <w:bCs/>
                <w:sz w:val="26"/>
                <w:szCs w:val="26"/>
              </w:rPr>
            </w:pPr>
            <w:r w:rsidRPr="00544368">
              <w:rPr>
                <w:bCs/>
                <w:sz w:val="26"/>
                <w:szCs w:val="26"/>
              </w:rPr>
              <w:t>Lecture</w:t>
            </w:r>
          </w:p>
        </w:tc>
        <w:tc>
          <w:tcPr>
            <w:tcW w:w="2393" w:type="dxa"/>
          </w:tcPr>
          <w:p w:rsidR="00544368" w:rsidRPr="004A467E" w:rsidRDefault="00544368" w:rsidP="00087C9B">
            <w:pPr>
              <w:jc w:val="center"/>
              <w:rPr>
                <w:sz w:val="26"/>
                <w:szCs w:val="26"/>
                <w:lang w:val="uk-UA"/>
              </w:rPr>
            </w:pPr>
            <w:r>
              <w:rPr>
                <w:sz w:val="26"/>
                <w:szCs w:val="26"/>
                <w:lang w:val="en-US"/>
              </w:rPr>
              <w:t>[</w:t>
            </w:r>
            <w:r>
              <w:rPr>
                <w:sz w:val="26"/>
                <w:szCs w:val="26"/>
                <w:lang w:val="uk-UA"/>
              </w:rPr>
              <w:t>1</w:t>
            </w:r>
            <w:r>
              <w:rPr>
                <w:sz w:val="26"/>
                <w:szCs w:val="26"/>
                <w:lang w:val="en-US"/>
              </w:rPr>
              <w:t>]</w:t>
            </w:r>
            <w:r>
              <w:rPr>
                <w:sz w:val="26"/>
                <w:szCs w:val="26"/>
                <w:lang w:val="uk-UA"/>
              </w:rPr>
              <w:t xml:space="preserve">, </w:t>
            </w:r>
            <w:r w:rsidR="00087C9B">
              <w:rPr>
                <w:sz w:val="26"/>
                <w:szCs w:val="26"/>
                <w:lang w:val="en-US"/>
              </w:rPr>
              <w:t>P</w:t>
            </w:r>
            <w:r>
              <w:rPr>
                <w:sz w:val="26"/>
                <w:szCs w:val="26"/>
                <w:lang w:val="uk-UA"/>
              </w:rPr>
              <w:t>. 1-9</w:t>
            </w:r>
          </w:p>
        </w:tc>
        <w:tc>
          <w:tcPr>
            <w:tcW w:w="1612" w:type="dxa"/>
            <w:vAlign w:val="center"/>
          </w:tcPr>
          <w:p w:rsidR="00544368" w:rsidRPr="004A467E" w:rsidRDefault="00544368" w:rsidP="007224FB">
            <w:pPr>
              <w:jc w:val="center"/>
              <w:rPr>
                <w:sz w:val="26"/>
                <w:szCs w:val="26"/>
                <w:lang w:val="uk-UA"/>
              </w:rPr>
            </w:pPr>
            <w:r w:rsidRPr="004A467E">
              <w:rPr>
                <w:sz w:val="26"/>
                <w:szCs w:val="26"/>
                <w:lang w:val="uk-UA"/>
              </w:rPr>
              <w:t>–</w:t>
            </w:r>
          </w:p>
        </w:tc>
      </w:tr>
      <w:tr w:rsidR="00544368" w:rsidRPr="00B67999" w:rsidTr="00644E54">
        <w:trPr>
          <w:tblHeader/>
        </w:trPr>
        <w:tc>
          <w:tcPr>
            <w:tcW w:w="1130" w:type="dxa"/>
          </w:tcPr>
          <w:p w:rsidR="00544368" w:rsidRDefault="00544368" w:rsidP="007224FB">
            <w:pPr>
              <w:jc w:val="center"/>
              <w:rPr>
                <w:sz w:val="26"/>
                <w:szCs w:val="26"/>
                <w:lang w:val="uk-UA"/>
              </w:rPr>
            </w:pPr>
          </w:p>
        </w:tc>
        <w:tc>
          <w:tcPr>
            <w:tcW w:w="3179" w:type="dxa"/>
          </w:tcPr>
          <w:p w:rsidR="00544368" w:rsidRPr="0017575A" w:rsidRDefault="00087C9B" w:rsidP="00E13A7B">
            <w:pPr>
              <w:jc w:val="center"/>
              <w:rPr>
                <w:sz w:val="26"/>
                <w:szCs w:val="26"/>
                <w:lang w:val="uk-UA"/>
              </w:rPr>
            </w:pPr>
            <w:r>
              <w:rPr>
                <w:sz w:val="26"/>
                <w:szCs w:val="26"/>
                <w:lang w:val="en-US"/>
              </w:rPr>
              <w:t xml:space="preserve">Group </w:t>
            </w:r>
            <w:r w:rsidRPr="00087C9B">
              <w:rPr>
                <w:sz w:val="26"/>
                <w:szCs w:val="26"/>
                <w:lang w:val="uk-UA"/>
              </w:rPr>
              <w:t>Exercise: Wheel of Equality</w:t>
            </w:r>
          </w:p>
        </w:tc>
        <w:tc>
          <w:tcPr>
            <w:tcW w:w="1668" w:type="dxa"/>
            <w:vAlign w:val="center"/>
          </w:tcPr>
          <w:p w:rsidR="00544368" w:rsidRPr="00544368" w:rsidRDefault="00544368" w:rsidP="00087C9B">
            <w:pPr>
              <w:jc w:val="center"/>
              <w:rPr>
                <w:sz w:val="26"/>
                <w:szCs w:val="26"/>
                <w:lang w:val="en-US"/>
              </w:rPr>
            </w:pPr>
            <w:r>
              <w:rPr>
                <w:sz w:val="26"/>
                <w:szCs w:val="26"/>
                <w:lang w:val="en-US"/>
              </w:rPr>
              <w:t xml:space="preserve">Training </w:t>
            </w:r>
          </w:p>
        </w:tc>
        <w:tc>
          <w:tcPr>
            <w:tcW w:w="2393" w:type="dxa"/>
          </w:tcPr>
          <w:p w:rsidR="00544368" w:rsidRPr="00087C9B" w:rsidRDefault="00544368" w:rsidP="00087C9B">
            <w:pPr>
              <w:jc w:val="center"/>
              <w:rPr>
                <w:sz w:val="26"/>
                <w:szCs w:val="26"/>
                <w:lang w:val="en-US"/>
              </w:rPr>
            </w:pPr>
            <w:r>
              <w:rPr>
                <w:sz w:val="26"/>
                <w:szCs w:val="26"/>
                <w:lang w:val="en-US"/>
              </w:rPr>
              <w:t>[</w:t>
            </w:r>
            <w:r>
              <w:rPr>
                <w:sz w:val="26"/>
                <w:szCs w:val="26"/>
                <w:lang w:val="uk-UA"/>
              </w:rPr>
              <w:t>1</w:t>
            </w:r>
            <w:r>
              <w:rPr>
                <w:sz w:val="26"/>
                <w:szCs w:val="26"/>
                <w:lang w:val="en-US"/>
              </w:rPr>
              <w:t>]</w:t>
            </w:r>
            <w:r>
              <w:rPr>
                <w:sz w:val="26"/>
                <w:szCs w:val="26"/>
                <w:lang w:val="uk-UA"/>
              </w:rPr>
              <w:t xml:space="preserve">, </w:t>
            </w:r>
            <w:r w:rsidR="00087C9B">
              <w:rPr>
                <w:sz w:val="26"/>
                <w:szCs w:val="26"/>
                <w:lang w:val="en-US"/>
              </w:rPr>
              <w:t>P</w:t>
            </w:r>
            <w:r>
              <w:rPr>
                <w:sz w:val="26"/>
                <w:szCs w:val="26"/>
                <w:lang w:val="uk-UA"/>
              </w:rPr>
              <w:t>. 9</w:t>
            </w:r>
            <w:r w:rsidR="00087C9B">
              <w:rPr>
                <w:sz w:val="26"/>
                <w:szCs w:val="26"/>
                <w:lang w:val="en-US"/>
              </w:rPr>
              <w:t xml:space="preserve"> and additional lecturer’s instructions</w:t>
            </w:r>
          </w:p>
        </w:tc>
        <w:tc>
          <w:tcPr>
            <w:tcW w:w="1612" w:type="dxa"/>
            <w:vAlign w:val="center"/>
          </w:tcPr>
          <w:p w:rsidR="00544368" w:rsidRPr="0017575A" w:rsidRDefault="00544368" w:rsidP="007224FB">
            <w:pPr>
              <w:jc w:val="center"/>
              <w:rPr>
                <w:sz w:val="26"/>
                <w:szCs w:val="26"/>
                <w:lang w:val="uk-UA"/>
              </w:rPr>
            </w:pPr>
            <w:r>
              <w:rPr>
                <w:sz w:val="26"/>
                <w:szCs w:val="26"/>
                <w:lang w:val="uk-UA"/>
              </w:rPr>
              <w:t>5</w:t>
            </w:r>
          </w:p>
        </w:tc>
      </w:tr>
      <w:tr w:rsidR="00544368" w:rsidRPr="00B67999" w:rsidTr="00644E54">
        <w:trPr>
          <w:tblHeader/>
        </w:trPr>
        <w:tc>
          <w:tcPr>
            <w:tcW w:w="1130" w:type="dxa"/>
          </w:tcPr>
          <w:p w:rsidR="00544368" w:rsidRDefault="00544368" w:rsidP="007224FB">
            <w:pPr>
              <w:jc w:val="center"/>
              <w:rPr>
                <w:sz w:val="26"/>
                <w:szCs w:val="26"/>
                <w:lang w:val="uk-UA"/>
              </w:rPr>
            </w:pPr>
            <w:r>
              <w:rPr>
                <w:sz w:val="26"/>
                <w:szCs w:val="26"/>
                <w:lang w:val="uk-UA"/>
              </w:rPr>
              <w:t>3</w:t>
            </w:r>
          </w:p>
        </w:tc>
        <w:tc>
          <w:tcPr>
            <w:tcW w:w="3179" w:type="dxa"/>
          </w:tcPr>
          <w:p w:rsidR="00544368" w:rsidRPr="00087C9B" w:rsidRDefault="00087C9B" w:rsidP="005A385E">
            <w:pPr>
              <w:jc w:val="center"/>
              <w:rPr>
                <w:sz w:val="26"/>
                <w:szCs w:val="26"/>
                <w:highlight w:val="yellow"/>
                <w:lang w:val="en-US"/>
              </w:rPr>
            </w:pPr>
            <w:r>
              <w:rPr>
                <w:sz w:val="26"/>
                <w:szCs w:val="26"/>
                <w:lang w:val="en-US"/>
              </w:rPr>
              <w:t>Debate, Dialogue and Negotiation</w:t>
            </w:r>
          </w:p>
        </w:tc>
        <w:tc>
          <w:tcPr>
            <w:tcW w:w="1668" w:type="dxa"/>
            <w:vAlign w:val="center"/>
          </w:tcPr>
          <w:p w:rsidR="00544368" w:rsidRPr="00544368" w:rsidRDefault="00544368" w:rsidP="00087C9B">
            <w:pPr>
              <w:jc w:val="center"/>
              <w:rPr>
                <w:bCs/>
                <w:sz w:val="26"/>
                <w:szCs w:val="26"/>
              </w:rPr>
            </w:pPr>
            <w:r w:rsidRPr="00544368">
              <w:rPr>
                <w:bCs/>
                <w:sz w:val="26"/>
                <w:szCs w:val="26"/>
              </w:rPr>
              <w:t>Lecture</w:t>
            </w:r>
          </w:p>
        </w:tc>
        <w:tc>
          <w:tcPr>
            <w:tcW w:w="2393" w:type="dxa"/>
          </w:tcPr>
          <w:p w:rsidR="00544368" w:rsidRPr="00087C9B" w:rsidRDefault="00544368" w:rsidP="00E13A7B">
            <w:pPr>
              <w:jc w:val="center"/>
              <w:rPr>
                <w:sz w:val="26"/>
                <w:szCs w:val="26"/>
                <w:lang w:val="en-US"/>
              </w:rPr>
            </w:pPr>
            <w:r>
              <w:rPr>
                <w:sz w:val="26"/>
                <w:szCs w:val="26"/>
                <w:lang w:val="en-US"/>
              </w:rPr>
              <w:t>[</w:t>
            </w:r>
            <w:r>
              <w:rPr>
                <w:sz w:val="26"/>
                <w:szCs w:val="26"/>
                <w:lang w:val="uk-UA"/>
              </w:rPr>
              <w:t>1</w:t>
            </w:r>
            <w:r>
              <w:rPr>
                <w:sz w:val="26"/>
                <w:szCs w:val="26"/>
                <w:lang w:val="en-US"/>
              </w:rPr>
              <w:t>]</w:t>
            </w:r>
            <w:r>
              <w:rPr>
                <w:sz w:val="26"/>
                <w:szCs w:val="26"/>
                <w:lang w:val="uk-UA"/>
              </w:rPr>
              <w:t xml:space="preserve">, </w:t>
            </w:r>
            <w:r w:rsidR="00087C9B">
              <w:rPr>
                <w:sz w:val="26"/>
                <w:szCs w:val="26"/>
                <w:lang w:val="en-US"/>
              </w:rPr>
              <w:t>P</w:t>
            </w:r>
            <w:r>
              <w:rPr>
                <w:sz w:val="26"/>
                <w:szCs w:val="26"/>
                <w:lang w:val="uk-UA"/>
              </w:rPr>
              <w:t xml:space="preserve">. </w:t>
            </w:r>
            <w:r w:rsidR="00087C9B">
              <w:rPr>
                <w:sz w:val="26"/>
                <w:szCs w:val="26"/>
                <w:lang w:val="en-US"/>
              </w:rPr>
              <w:t>11</w:t>
            </w:r>
            <w:r>
              <w:rPr>
                <w:sz w:val="26"/>
                <w:szCs w:val="26"/>
                <w:lang w:val="uk-UA"/>
              </w:rPr>
              <w:t>-</w:t>
            </w:r>
            <w:r w:rsidR="00087C9B">
              <w:rPr>
                <w:sz w:val="26"/>
                <w:szCs w:val="26"/>
                <w:lang w:val="en-US"/>
              </w:rPr>
              <w:t>17</w:t>
            </w:r>
          </w:p>
          <w:p w:rsidR="00544368" w:rsidRPr="00774F9E" w:rsidRDefault="00544368" w:rsidP="00595D07">
            <w:pPr>
              <w:jc w:val="center"/>
              <w:rPr>
                <w:sz w:val="26"/>
                <w:szCs w:val="26"/>
                <w:highlight w:val="yellow"/>
                <w:lang w:val="uk-UA"/>
              </w:rPr>
            </w:pPr>
          </w:p>
        </w:tc>
        <w:tc>
          <w:tcPr>
            <w:tcW w:w="1612" w:type="dxa"/>
            <w:vAlign w:val="center"/>
          </w:tcPr>
          <w:p w:rsidR="00544368" w:rsidRPr="00774F9E" w:rsidRDefault="00544368" w:rsidP="007224FB">
            <w:pPr>
              <w:jc w:val="center"/>
              <w:rPr>
                <w:sz w:val="26"/>
                <w:szCs w:val="26"/>
                <w:highlight w:val="yellow"/>
                <w:lang w:val="uk-UA"/>
              </w:rPr>
            </w:pPr>
            <w:r w:rsidRPr="00CB1164">
              <w:rPr>
                <w:sz w:val="26"/>
                <w:szCs w:val="26"/>
                <w:lang w:val="uk-UA"/>
              </w:rPr>
              <w:t>–</w:t>
            </w:r>
          </w:p>
        </w:tc>
      </w:tr>
      <w:tr w:rsidR="00544368" w:rsidRPr="00B67999" w:rsidTr="00644E54">
        <w:trPr>
          <w:tblHeader/>
        </w:trPr>
        <w:tc>
          <w:tcPr>
            <w:tcW w:w="1130" w:type="dxa"/>
          </w:tcPr>
          <w:p w:rsidR="00544368" w:rsidRDefault="00544368" w:rsidP="007224FB">
            <w:pPr>
              <w:jc w:val="center"/>
              <w:rPr>
                <w:sz w:val="26"/>
                <w:szCs w:val="26"/>
                <w:lang w:val="uk-UA"/>
              </w:rPr>
            </w:pPr>
          </w:p>
        </w:tc>
        <w:tc>
          <w:tcPr>
            <w:tcW w:w="3179" w:type="dxa"/>
          </w:tcPr>
          <w:p w:rsidR="00544368" w:rsidRPr="00087C9B" w:rsidRDefault="00087C9B" w:rsidP="00B90FED">
            <w:pPr>
              <w:jc w:val="center"/>
              <w:rPr>
                <w:b/>
                <w:sz w:val="26"/>
                <w:szCs w:val="26"/>
                <w:lang w:val="en-US"/>
              </w:rPr>
            </w:pPr>
            <w:r>
              <w:rPr>
                <w:sz w:val="26"/>
                <w:szCs w:val="26"/>
                <w:lang w:val="en-US"/>
              </w:rPr>
              <w:t>Case studies and playing roles in debate, dialogue and negotiation</w:t>
            </w:r>
          </w:p>
        </w:tc>
        <w:tc>
          <w:tcPr>
            <w:tcW w:w="1668" w:type="dxa"/>
            <w:vAlign w:val="center"/>
          </w:tcPr>
          <w:p w:rsidR="00544368" w:rsidRPr="00544368" w:rsidRDefault="00544368" w:rsidP="00087C9B">
            <w:pPr>
              <w:jc w:val="center"/>
              <w:rPr>
                <w:sz w:val="26"/>
                <w:szCs w:val="26"/>
                <w:lang w:val="en-US"/>
              </w:rPr>
            </w:pPr>
            <w:r>
              <w:rPr>
                <w:sz w:val="26"/>
                <w:szCs w:val="26"/>
                <w:lang w:val="en-US"/>
              </w:rPr>
              <w:t xml:space="preserve">Training </w:t>
            </w:r>
          </w:p>
        </w:tc>
        <w:tc>
          <w:tcPr>
            <w:tcW w:w="2393" w:type="dxa"/>
          </w:tcPr>
          <w:p w:rsidR="00544368" w:rsidRPr="00E13A7B" w:rsidRDefault="00087C9B" w:rsidP="00B90FED">
            <w:pPr>
              <w:jc w:val="center"/>
              <w:rPr>
                <w:bCs/>
                <w:sz w:val="26"/>
                <w:szCs w:val="26"/>
                <w:lang w:val="uk-UA"/>
              </w:rPr>
            </w:pPr>
            <w:r>
              <w:rPr>
                <w:sz w:val="26"/>
                <w:szCs w:val="26"/>
                <w:lang w:val="en-US"/>
              </w:rPr>
              <w:t>additional lecturer’s instructions</w:t>
            </w:r>
          </w:p>
        </w:tc>
        <w:tc>
          <w:tcPr>
            <w:tcW w:w="1612" w:type="dxa"/>
            <w:vAlign w:val="center"/>
          </w:tcPr>
          <w:p w:rsidR="00544368" w:rsidRPr="00CB1164" w:rsidRDefault="00544368" w:rsidP="007224FB">
            <w:pPr>
              <w:jc w:val="center"/>
              <w:rPr>
                <w:bCs/>
                <w:sz w:val="26"/>
                <w:szCs w:val="26"/>
                <w:lang w:val="uk-UA"/>
              </w:rPr>
            </w:pPr>
            <w:r>
              <w:rPr>
                <w:bCs/>
                <w:sz w:val="26"/>
                <w:szCs w:val="26"/>
                <w:lang w:val="uk-UA"/>
              </w:rPr>
              <w:t>5</w:t>
            </w:r>
            <w:r w:rsidRPr="00CB1164">
              <w:rPr>
                <w:bCs/>
                <w:sz w:val="26"/>
                <w:szCs w:val="26"/>
                <w:lang w:val="uk-UA"/>
              </w:rPr>
              <w:t>**</w:t>
            </w:r>
          </w:p>
        </w:tc>
      </w:tr>
      <w:tr w:rsidR="00544368" w:rsidRPr="00B67999" w:rsidTr="00644E54">
        <w:trPr>
          <w:tblHeader/>
        </w:trPr>
        <w:tc>
          <w:tcPr>
            <w:tcW w:w="1130" w:type="dxa"/>
          </w:tcPr>
          <w:p w:rsidR="00544368" w:rsidRDefault="00544368" w:rsidP="007224FB">
            <w:pPr>
              <w:jc w:val="center"/>
              <w:rPr>
                <w:sz w:val="26"/>
                <w:szCs w:val="26"/>
                <w:lang w:val="uk-UA"/>
              </w:rPr>
            </w:pPr>
            <w:r>
              <w:rPr>
                <w:sz w:val="26"/>
                <w:szCs w:val="26"/>
                <w:lang w:val="uk-UA"/>
              </w:rPr>
              <w:lastRenderedPageBreak/>
              <w:t>4</w:t>
            </w:r>
          </w:p>
        </w:tc>
        <w:tc>
          <w:tcPr>
            <w:tcW w:w="3179" w:type="dxa"/>
          </w:tcPr>
          <w:p w:rsidR="00544368" w:rsidRPr="00087C9B" w:rsidRDefault="00087C9B" w:rsidP="00CB1164">
            <w:pPr>
              <w:jc w:val="center"/>
              <w:rPr>
                <w:sz w:val="26"/>
                <w:szCs w:val="26"/>
                <w:lang w:val="en-GB"/>
              </w:rPr>
            </w:pPr>
            <w:r w:rsidRPr="00087C9B">
              <w:rPr>
                <w:sz w:val="26"/>
                <w:szCs w:val="26"/>
                <w:lang w:val="en-GB"/>
              </w:rPr>
              <w:t>Debate and Dialogue to Spur Change</w:t>
            </w:r>
          </w:p>
        </w:tc>
        <w:tc>
          <w:tcPr>
            <w:tcW w:w="1668" w:type="dxa"/>
            <w:vAlign w:val="center"/>
          </w:tcPr>
          <w:p w:rsidR="00544368" w:rsidRPr="00544368" w:rsidRDefault="00544368" w:rsidP="00087C9B">
            <w:pPr>
              <w:jc w:val="center"/>
              <w:rPr>
                <w:bCs/>
                <w:sz w:val="26"/>
                <w:szCs w:val="26"/>
              </w:rPr>
            </w:pPr>
            <w:r w:rsidRPr="00544368">
              <w:rPr>
                <w:bCs/>
                <w:sz w:val="26"/>
                <w:szCs w:val="26"/>
              </w:rPr>
              <w:t>Lecture</w:t>
            </w:r>
          </w:p>
        </w:tc>
        <w:tc>
          <w:tcPr>
            <w:tcW w:w="2393" w:type="dxa"/>
          </w:tcPr>
          <w:p w:rsidR="00544368" w:rsidRPr="00087C9B" w:rsidRDefault="00544368" w:rsidP="00087C9B">
            <w:pPr>
              <w:jc w:val="center"/>
              <w:rPr>
                <w:sz w:val="26"/>
                <w:szCs w:val="26"/>
                <w:lang w:val="en-US"/>
              </w:rPr>
            </w:pPr>
            <w:r>
              <w:rPr>
                <w:sz w:val="26"/>
                <w:szCs w:val="26"/>
                <w:lang w:val="en-US"/>
              </w:rPr>
              <w:t>[</w:t>
            </w:r>
            <w:r>
              <w:rPr>
                <w:sz w:val="26"/>
                <w:szCs w:val="26"/>
                <w:lang w:val="uk-UA"/>
              </w:rPr>
              <w:t>1</w:t>
            </w:r>
            <w:r>
              <w:rPr>
                <w:sz w:val="26"/>
                <w:szCs w:val="26"/>
                <w:lang w:val="en-US"/>
              </w:rPr>
              <w:t>]</w:t>
            </w:r>
            <w:r>
              <w:rPr>
                <w:sz w:val="26"/>
                <w:szCs w:val="26"/>
                <w:lang w:val="uk-UA"/>
              </w:rPr>
              <w:t xml:space="preserve">, </w:t>
            </w:r>
            <w:r w:rsidR="00087C9B">
              <w:rPr>
                <w:sz w:val="26"/>
                <w:szCs w:val="26"/>
                <w:lang w:val="en-US"/>
              </w:rPr>
              <w:t>P</w:t>
            </w:r>
            <w:r>
              <w:rPr>
                <w:sz w:val="26"/>
                <w:szCs w:val="26"/>
                <w:lang w:val="uk-UA"/>
              </w:rPr>
              <w:t xml:space="preserve">. </w:t>
            </w:r>
            <w:r w:rsidR="00087C9B">
              <w:rPr>
                <w:sz w:val="26"/>
                <w:szCs w:val="26"/>
                <w:lang w:val="en-US"/>
              </w:rPr>
              <w:t>20</w:t>
            </w:r>
            <w:r>
              <w:rPr>
                <w:sz w:val="26"/>
                <w:szCs w:val="26"/>
                <w:lang w:val="uk-UA"/>
              </w:rPr>
              <w:t>-</w:t>
            </w:r>
            <w:r w:rsidR="00087C9B">
              <w:rPr>
                <w:sz w:val="26"/>
                <w:szCs w:val="26"/>
                <w:lang w:val="en-US"/>
              </w:rPr>
              <w:t>29</w:t>
            </w:r>
          </w:p>
        </w:tc>
        <w:tc>
          <w:tcPr>
            <w:tcW w:w="1612" w:type="dxa"/>
            <w:vAlign w:val="center"/>
          </w:tcPr>
          <w:p w:rsidR="00544368" w:rsidRPr="00CB1164" w:rsidRDefault="00544368" w:rsidP="007224FB">
            <w:pPr>
              <w:jc w:val="center"/>
              <w:rPr>
                <w:sz w:val="26"/>
                <w:szCs w:val="26"/>
                <w:lang w:val="uk-UA"/>
              </w:rPr>
            </w:pPr>
            <w:r w:rsidRPr="00CB1164">
              <w:rPr>
                <w:sz w:val="26"/>
                <w:szCs w:val="26"/>
                <w:lang w:val="uk-UA"/>
              </w:rPr>
              <w:t>–</w:t>
            </w:r>
          </w:p>
        </w:tc>
      </w:tr>
      <w:tr w:rsidR="00087C9B" w:rsidRPr="00B67999" w:rsidTr="00644E54">
        <w:trPr>
          <w:tblHeader/>
        </w:trPr>
        <w:tc>
          <w:tcPr>
            <w:tcW w:w="1130" w:type="dxa"/>
          </w:tcPr>
          <w:p w:rsidR="00087C9B" w:rsidRDefault="00087C9B" w:rsidP="007224FB">
            <w:pPr>
              <w:jc w:val="center"/>
              <w:rPr>
                <w:sz w:val="26"/>
                <w:szCs w:val="26"/>
                <w:lang w:val="uk-UA"/>
              </w:rPr>
            </w:pPr>
          </w:p>
        </w:tc>
        <w:tc>
          <w:tcPr>
            <w:tcW w:w="3179" w:type="dxa"/>
          </w:tcPr>
          <w:p w:rsidR="00087C9B" w:rsidRPr="00087C9B" w:rsidRDefault="00087C9B" w:rsidP="00087C9B">
            <w:pPr>
              <w:jc w:val="center"/>
              <w:rPr>
                <w:sz w:val="26"/>
                <w:szCs w:val="26"/>
                <w:lang w:val="en-US"/>
              </w:rPr>
            </w:pPr>
            <w:r w:rsidRPr="00087C9B">
              <w:rPr>
                <w:sz w:val="26"/>
                <w:szCs w:val="26"/>
                <w:lang w:val="en-US"/>
              </w:rPr>
              <w:t>Exercise: What does your iceberg look like?</w:t>
            </w:r>
            <w:r>
              <w:rPr>
                <w:sz w:val="26"/>
                <w:szCs w:val="26"/>
                <w:lang w:val="en-US"/>
              </w:rPr>
              <w:t xml:space="preserve"> Students’ presentations and opinion sharing</w:t>
            </w:r>
          </w:p>
        </w:tc>
        <w:tc>
          <w:tcPr>
            <w:tcW w:w="1668" w:type="dxa"/>
            <w:vAlign w:val="center"/>
          </w:tcPr>
          <w:p w:rsidR="00087C9B" w:rsidRPr="00544368" w:rsidRDefault="00087C9B" w:rsidP="00087C9B">
            <w:pPr>
              <w:jc w:val="center"/>
              <w:rPr>
                <w:sz w:val="26"/>
                <w:szCs w:val="26"/>
                <w:lang w:val="en-US"/>
              </w:rPr>
            </w:pPr>
            <w:r>
              <w:rPr>
                <w:sz w:val="26"/>
                <w:szCs w:val="26"/>
                <w:lang w:val="en-US"/>
              </w:rPr>
              <w:t xml:space="preserve">Training </w:t>
            </w:r>
          </w:p>
        </w:tc>
        <w:tc>
          <w:tcPr>
            <w:tcW w:w="2393" w:type="dxa"/>
          </w:tcPr>
          <w:p w:rsidR="00087C9B" w:rsidRPr="00B84C53" w:rsidRDefault="00087C9B" w:rsidP="00087C9B">
            <w:pPr>
              <w:jc w:val="center"/>
              <w:rPr>
                <w:sz w:val="26"/>
                <w:szCs w:val="26"/>
                <w:highlight w:val="yellow"/>
                <w:lang w:val="uk-UA"/>
              </w:rPr>
            </w:pPr>
            <w:r>
              <w:rPr>
                <w:sz w:val="26"/>
                <w:szCs w:val="26"/>
                <w:lang w:val="en-US"/>
              </w:rPr>
              <w:t>[</w:t>
            </w:r>
            <w:r>
              <w:rPr>
                <w:sz w:val="26"/>
                <w:szCs w:val="26"/>
                <w:lang w:val="uk-UA"/>
              </w:rPr>
              <w:t>1</w:t>
            </w:r>
            <w:r>
              <w:rPr>
                <w:sz w:val="26"/>
                <w:szCs w:val="26"/>
                <w:lang w:val="en-US"/>
              </w:rPr>
              <w:t>]</w:t>
            </w:r>
            <w:r>
              <w:rPr>
                <w:sz w:val="26"/>
                <w:szCs w:val="26"/>
                <w:lang w:val="uk-UA"/>
              </w:rPr>
              <w:t xml:space="preserve">, </w:t>
            </w:r>
            <w:r>
              <w:rPr>
                <w:sz w:val="26"/>
                <w:szCs w:val="26"/>
                <w:lang w:val="en-US"/>
              </w:rPr>
              <w:t>P</w:t>
            </w:r>
            <w:r>
              <w:rPr>
                <w:sz w:val="26"/>
                <w:szCs w:val="26"/>
                <w:lang w:val="uk-UA"/>
              </w:rPr>
              <w:t xml:space="preserve">. </w:t>
            </w:r>
            <w:r>
              <w:rPr>
                <w:sz w:val="26"/>
                <w:szCs w:val="26"/>
                <w:lang w:val="en-US"/>
              </w:rPr>
              <w:t>30 and additional lecturer’s instructions</w:t>
            </w:r>
          </w:p>
        </w:tc>
        <w:tc>
          <w:tcPr>
            <w:tcW w:w="1612" w:type="dxa"/>
            <w:vAlign w:val="center"/>
          </w:tcPr>
          <w:p w:rsidR="00087C9B" w:rsidRPr="00774F9E" w:rsidRDefault="00087C9B" w:rsidP="007224FB">
            <w:pPr>
              <w:jc w:val="center"/>
              <w:rPr>
                <w:sz w:val="26"/>
                <w:szCs w:val="26"/>
                <w:highlight w:val="yellow"/>
                <w:lang w:val="uk-UA"/>
              </w:rPr>
            </w:pPr>
            <w:r>
              <w:rPr>
                <w:sz w:val="26"/>
                <w:szCs w:val="26"/>
                <w:lang w:val="uk-UA"/>
              </w:rPr>
              <w:t>5</w:t>
            </w:r>
          </w:p>
        </w:tc>
      </w:tr>
      <w:tr w:rsidR="00087C9B" w:rsidRPr="00B67999" w:rsidTr="00644E54">
        <w:trPr>
          <w:tblHeader/>
        </w:trPr>
        <w:tc>
          <w:tcPr>
            <w:tcW w:w="1130" w:type="dxa"/>
          </w:tcPr>
          <w:p w:rsidR="00087C9B" w:rsidRDefault="00087C9B" w:rsidP="007224FB">
            <w:pPr>
              <w:jc w:val="center"/>
              <w:rPr>
                <w:sz w:val="26"/>
                <w:szCs w:val="26"/>
                <w:lang w:val="uk-UA"/>
              </w:rPr>
            </w:pPr>
            <w:r>
              <w:rPr>
                <w:sz w:val="26"/>
                <w:szCs w:val="26"/>
                <w:lang w:val="uk-UA"/>
              </w:rPr>
              <w:t>5</w:t>
            </w:r>
          </w:p>
        </w:tc>
        <w:tc>
          <w:tcPr>
            <w:tcW w:w="3179" w:type="dxa"/>
          </w:tcPr>
          <w:p w:rsidR="00087C9B" w:rsidRPr="00A325A8" w:rsidRDefault="00A325A8" w:rsidP="00A325A8">
            <w:pPr>
              <w:jc w:val="center"/>
              <w:rPr>
                <w:sz w:val="26"/>
                <w:szCs w:val="26"/>
                <w:lang w:val="en-US"/>
              </w:rPr>
            </w:pPr>
            <w:r>
              <w:rPr>
                <w:sz w:val="26"/>
                <w:szCs w:val="26"/>
                <w:lang w:val="en-US"/>
              </w:rPr>
              <w:t>What is Debate?</w:t>
            </w:r>
          </w:p>
        </w:tc>
        <w:tc>
          <w:tcPr>
            <w:tcW w:w="1668" w:type="dxa"/>
            <w:vAlign w:val="center"/>
          </w:tcPr>
          <w:p w:rsidR="00087C9B" w:rsidRPr="00544368" w:rsidRDefault="00087C9B" w:rsidP="00087C9B">
            <w:pPr>
              <w:jc w:val="center"/>
              <w:rPr>
                <w:bCs/>
                <w:sz w:val="26"/>
                <w:szCs w:val="26"/>
              </w:rPr>
            </w:pPr>
            <w:r w:rsidRPr="00544368">
              <w:rPr>
                <w:bCs/>
                <w:sz w:val="26"/>
                <w:szCs w:val="26"/>
              </w:rPr>
              <w:t>Lecture</w:t>
            </w:r>
          </w:p>
        </w:tc>
        <w:tc>
          <w:tcPr>
            <w:tcW w:w="2393" w:type="dxa"/>
          </w:tcPr>
          <w:p w:rsidR="00087C9B" w:rsidRPr="00A325A8" w:rsidRDefault="00087C9B" w:rsidP="00B84C53">
            <w:pPr>
              <w:jc w:val="center"/>
              <w:rPr>
                <w:sz w:val="26"/>
                <w:szCs w:val="26"/>
                <w:lang w:val="en-US"/>
              </w:rPr>
            </w:pPr>
            <w:r>
              <w:rPr>
                <w:sz w:val="26"/>
                <w:szCs w:val="26"/>
                <w:lang w:val="en-US"/>
              </w:rPr>
              <w:t>[</w:t>
            </w:r>
            <w:r>
              <w:rPr>
                <w:sz w:val="26"/>
                <w:szCs w:val="26"/>
                <w:lang w:val="uk-UA"/>
              </w:rPr>
              <w:t>1</w:t>
            </w:r>
            <w:r>
              <w:rPr>
                <w:sz w:val="26"/>
                <w:szCs w:val="26"/>
                <w:lang w:val="en-US"/>
              </w:rPr>
              <w:t>]</w:t>
            </w:r>
            <w:r>
              <w:rPr>
                <w:sz w:val="26"/>
                <w:szCs w:val="26"/>
                <w:lang w:val="uk-UA"/>
              </w:rPr>
              <w:t xml:space="preserve">, </w:t>
            </w:r>
            <w:r w:rsidR="00A325A8">
              <w:rPr>
                <w:sz w:val="26"/>
                <w:szCs w:val="26"/>
                <w:lang w:val="en-US"/>
              </w:rPr>
              <w:t>P</w:t>
            </w:r>
            <w:r>
              <w:rPr>
                <w:sz w:val="26"/>
                <w:szCs w:val="26"/>
                <w:lang w:val="uk-UA"/>
              </w:rPr>
              <w:t xml:space="preserve">. </w:t>
            </w:r>
            <w:r w:rsidR="00A325A8">
              <w:rPr>
                <w:sz w:val="26"/>
                <w:szCs w:val="26"/>
                <w:lang w:val="en-US"/>
              </w:rPr>
              <w:t>34</w:t>
            </w:r>
            <w:r>
              <w:rPr>
                <w:sz w:val="26"/>
                <w:szCs w:val="26"/>
                <w:lang w:val="uk-UA"/>
              </w:rPr>
              <w:t>-</w:t>
            </w:r>
            <w:r w:rsidR="00A325A8">
              <w:rPr>
                <w:sz w:val="26"/>
                <w:szCs w:val="26"/>
                <w:lang w:val="en-US"/>
              </w:rPr>
              <w:t>43</w:t>
            </w:r>
          </w:p>
          <w:p w:rsidR="00087C9B" w:rsidRPr="00680E71" w:rsidRDefault="00087C9B" w:rsidP="001A6AF0">
            <w:pPr>
              <w:jc w:val="center"/>
              <w:rPr>
                <w:sz w:val="26"/>
                <w:szCs w:val="26"/>
                <w:lang w:val="uk-UA"/>
              </w:rPr>
            </w:pPr>
          </w:p>
        </w:tc>
        <w:tc>
          <w:tcPr>
            <w:tcW w:w="1612" w:type="dxa"/>
            <w:vAlign w:val="center"/>
          </w:tcPr>
          <w:p w:rsidR="00087C9B" w:rsidRPr="00E400EA" w:rsidRDefault="00087C9B" w:rsidP="007224FB">
            <w:pPr>
              <w:jc w:val="center"/>
              <w:rPr>
                <w:sz w:val="26"/>
                <w:szCs w:val="26"/>
                <w:lang w:val="uk-UA"/>
              </w:rPr>
            </w:pPr>
            <w:r w:rsidRPr="00E400EA">
              <w:rPr>
                <w:sz w:val="26"/>
                <w:szCs w:val="26"/>
                <w:lang w:val="uk-UA"/>
              </w:rPr>
              <w:t>–</w:t>
            </w:r>
          </w:p>
        </w:tc>
      </w:tr>
      <w:tr w:rsidR="00544368" w:rsidRPr="00B67999" w:rsidTr="00644E54">
        <w:trPr>
          <w:tblHeader/>
        </w:trPr>
        <w:tc>
          <w:tcPr>
            <w:tcW w:w="1130" w:type="dxa"/>
          </w:tcPr>
          <w:p w:rsidR="00544368" w:rsidRDefault="00544368" w:rsidP="007224FB">
            <w:pPr>
              <w:jc w:val="center"/>
              <w:rPr>
                <w:sz w:val="26"/>
                <w:szCs w:val="26"/>
                <w:lang w:val="uk-UA"/>
              </w:rPr>
            </w:pPr>
          </w:p>
        </w:tc>
        <w:tc>
          <w:tcPr>
            <w:tcW w:w="3179" w:type="dxa"/>
          </w:tcPr>
          <w:p w:rsidR="00544368" w:rsidRPr="00A325A8" w:rsidRDefault="00A325A8" w:rsidP="00236727">
            <w:pPr>
              <w:jc w:val="center"/>
              <w:rPr>
                <w:sz w:val="26"/>
                <w:szCs w:val="26"/>
                <w:highlight w:val="yellow"/>
                <w:lang w:val="en-US"/>
              </w:rPr>
            </w:pPr>
            <w:r>
              <w:rPr>
                <w:sz w:val="26"/>
                <w:szCs w:val="26"/>
                <w:lang w:val="en-US"/>
              </w:rPr>
              <w:t>Training debate skills</w:t>
            </w:r>
          </w:p>
        </w:tc>
        <w:tc>
          <w:tcPr>
            <w:tcW w:w="1668" w:type="dxa"/>
            <w:vAlign w:val="center"/>
          </w:tcPr>
          <w:p w:rsidR="00544368" w:rsidRPr="00544368" w:rsidRDefault="00544368" w:rsidP="00087C9B">
            <w:pPr>
              <w:jc w:val="center"/>
              <w:rPr>
                <w:sz w:val="26"/>
                <w:szCs w:val="26"/>
                <w:lang w:val="en-US"/>
              </w:rPr>
            </w:pPr>
            <w:r>
              <w:rPr>
                <w:sz w:val="26"/>
                <w:szCs w:val="26"/>
                <w:lang w:val="en-US"/>
              </w:rPr>
              <w:t xml:space="preserve">Training </w:t>
            </w:r>
          </w:p>
        </w:tc>
        <w:tc>
          <w:tcPr>
            <w:tcW w:w="2393" w:type="dxa"/>
          </w:tcPr>
          <w:p w:rsidR="00544368" w:rsidRPr="00E400EA" w:rsidRDefault="00A325A8" w:rsidP="002E24A7">
            <w:pPr>
              <w:jc w:val="center"/>
              <w:rPr>
                <w:sz w:val="26"/>
                <w:szCs w:val="26"/>
                <w:lang w:val="uk-UA"/>
              </w:rPr>
            </w:pPr>
            <w:r>
              <w:rPr>
                <w:sz w:val="26"/>
                <w:szCs w:val="26"/>
                <w:lang w:val="en-US"/>
              </w:rPr>
              <w:t>additional lecturer’s instructions</w:t>
            </w:r>
          </w:p>
        </w:tc>
        <w:tc>
          <w:tcPr>
            <w:tcW w:w="1612" w:type="dxa"/>
            <w:vAlign w:val="center"/>
          </w:tcPr>
          <w:p w:rsidR="00544368" w:rsidRPr="00E400EA" w:rsidRDefault="00544368" w:rsidP="007224FB">
            <w:pPr>
              <w:jc w:val="center"/>
              <w:rPr>
                <w:sz w:val="26"/>
                <w:szCs w:val="26"/>
                <w:lang w:val="uk-UA"/>
              </w:rPr>
            </w:pPr>
            <w:r>
              <w:rPr>
                <w:sz w:val="26"/>
                <w:szCs w:val="26"/>
                <w:lang w:val="uk-UA"/>
              </w:rPr>
              <w:t>15</w:t>
            </w:r>
          </w:p>
        </w:tc>
      </w:tr>
      <w:tr w:rsidR="00544368" w:rsidRPr="00B67999" w:rsidTr="00644E54">
        <w:trPr>
          <w:tblHeader/>
        </w:trPr>
        <w:tc>
          <w:tcPr>
            <w:tcW w:w="1130" w:type="dxa"/>
          </w:tcPr>
          <w:p w:rsidR="00544368" w:rsidRDefault="00544368" w:rsidP="007224FB">
            <w:pPr>
              <w:jc w:val="center"/>
              <w:rPr>
                <w:sz w:val="26"/>
                <w:szCs w:val="26"/>
                <w:lang w:val="uk-UA"/>
              </w:rPr>
            </w:pPr>
            <w:r>
              <w:rPr>
                <w:sz w:val="26"/>
                <w:szCs w:val="26"/>
                <w:lang w:val="uk-UA"/>
              </w:rPr>
              <w:t>6</w:t>
            </w:r>
          </w:p>
        </w:tc>
        <w:tc>
          <w:tcPr>
            <w:tcW w:w="3179" w:type="dxa"/>
          </w:tcPr>
          <w:p w:rsidR="00544368" w:rsidRPr="0098771C" w:rsidRDefault="00A325A8" w:rsidP="00236727">
            <w:pPr>
              <w:jc w:val="center"/>
              <w:rPr>
                <w:sz w:val="26"/>
                <w:szCs w:val="26"/>
                <w:lang w:val="uk-UA"/>
              </w:rPr>
            </w:pPr>
            <w:r>
              <w:rPr>
                <w:sz w:val="26"/>
                <w:szCs w:val="26"/>
                <w:lang w:val="en-US"/>
              </w:rPr>
              <w:t>What is Dialogue</w:t>
            </w:r>
            <w:r w:rsidR="00544368">
              <w:rPr>
                <w:sz w:val="26"/>
                <w:szCs w:val="26"/>
                <w:lang w:val="uk-UA"/>
              </w:rPr>
              <w:t xml:space="preserve"> </w:t>
            </w:r>
            <w:r w:rsidR="00544368" w:rsidRPr="0098771C">
              <w:rPr>
                <w:sz w:val="26"/>
                <w:szCs w:val="26"/>
                <w:lang w:val="uk-UA"/>
              </w:rPr>
              <w:t xml:space="preserve"> </w:t>
            </w:r>
          </w:p>
        </w:tc>
        <w:tc>
          <w:tcPr>
            <w:tcW w:w="1668" w:type="dxa"/>
            <w:vAlign w:val="center"/>
          </w:tcPr>
          <w:p w:rsidR="00544368" w:rsidRPr="00544368" w:rsidRDefault="00544368" w:rsidP="00087C9B">
            <w:pPr>
              <w:jc w:val="center"/>
              <w:rPr>
                <w:bCs/>
                <w:sz w:val="26"/>
                <w:szCs w:val="26"/>
              </w:rPr>
            </w:pPr>
            <w:r w:rsidRPr="00544368">
              <w:rPr>
                <w:bCs/>
                <w:sz w:val="26"/>
                <w:szCs w:val="26"/>
              </w:rPr>
              <w:t>Lecture</w:t>
            </w:r>
          </w:p>
        </w:tc>
        <w:tc>
          <w:tcPr>
            <w:tcW w:w="2393" w:type="dxa"/>
          </w:tcPr>
          <w:p w:rsidR="00544368" w:rsidRPr="00A325A8" w:rsidRDefault="00544368" w:rsidP="00A325A8">
            <w:pPr>
              <w:jc w:val="center"/>
              <w:rPr>
                <w:sz w:val="26"/>
                <w:szCs w:val="26"/>
                <w:lang w:val="en-US"/>
              </w:rPr>
            </w:pPr>
            <w:r>
              <w:rPr>
                <w:sz w:val="26"/>
                <w:szCs w:val="26"/>
                <w:lang w:val="en-US"/>
              </w:rPr>
              <w:t>[</w:t>
            </w:r>
            <w:r>
              <w:rPr>
                <w:sz w:val="26"/>
                <w:szCs w:val="26"/>
                <w:lang w:val="uk-UA"/>
              </w:rPr>
              <w:t>1</w:t>
            </w:r>
            <w:r>
              <w:rPr>
                <w:sz w:val="26"/>
                <w:szCs w:val="26"/>
                <w:lang w:val="en-US"/>
              </w:rPr>
              <w:t>]</w:t>
            </w:r>
            <w:r>
              <w:rPr>
                <w:sz w:val="26"/>
                <w:szCs w:val="26"/>
                <w:lang w:val="uk-UA"/>
              </w:rPr>
              <w:t xml:space="preserve">, </w:t>
            </w:r>
            <w:r w:rsidR="00A325A8">
              <w:rPr>
                <w:sz w:val="26"/>
                <w:szCs w:val="26"/>
                <w:lang w:val="en-US"/>
              </w:rPr>
              <w:t>P</w:t>
            </w:r>
            <w:r>
              <w:rPr>
                <w:sz w:val="26"/>
                <w:szCs w:val="26"/>
                <w:lang w:val="uk-UA"/>
              </w:rPr>
              <w:t xml:space="preserve">. </w:t>
            </w:r>
            <w:r w:rsidR="00A325A8">
              <w:rPr>
                <w:sz w:val="26"/>
                <w:szCs w:val="26"/>
                <w:lang w:val="en-US"/>
              </w:rPr>
              <w:t>46</w:t>
            </w:r>
            <w:r>
              <w:rPr>
                <w:sz w:val="26"/>
                <w:szCs w:val="26"/>
                <w:lang w:val="uk-UA"/>
              </w:rPr>
              <w:t>-</w:t>
            </w:r>
            <w:r w:rsidR="00A325A8">
              <w:rPr>
                <w:sz w:val="26"/>
                <w:szCs w:val="26"/>
                <w:lang w:val="en-US"/>
              </w:rPr>
              <w:t>51</w:t>
            </w:r>
          </w:p>
        </w:tc>
        <w:tc>
          <w:tcPr>
            <w:tcW w:w="1612" w:type="dxa"/>
            <w:vAlign w:val="center"/>
          </w:tcPr>
          <w:p w:rsidR="00544368" w:rsidRPr="0098771C" w:rsidRDefault="00544368" w:rsidP="007224FB">
            <w:pPr>
              <w:jc w:val="center"/>
              <w:rPr>
                <w:sz w:val="26"/>
                <w:szCs w:val="26"/>
                <w:lang w:val="uk-UA"/>
              </w:rPr>
            </w:pPr>
            <w:r w:rsidRPr="0098771C">
              <w:rPr>
                <w:sz w:val="26"/>
                <w:szCs w:val="26"/>
                <w:lang w:val="uk-UA"/>
              </w:rPr>
              <w:t>–</w:t>
            </w:r>
          </w:p>
        </w:tc>
      </w:tr>
      <w:tr w:rsidR="00544368" w:rsidRPr="00B67999" w:rsidTr="00644E54">
        <w:trPr>
          <w:tblHeader/>
        </w:trPr>
        <w:tc>
          <w:tcPr>
            <w:tcW w:w="1130" w:type="dxa"/>
          </w:tcPr>
          <w:p w:rsidR="00544368" w:rsidRDefault="00544368" w:rsidP="007224FB">
            <w:pPr>
              <w:jc w:val="center"/>
              <w:rPr>
                <w:sz w:val="26"/>
                <w:szCs w:val="26"/>
                <w:lang w:val="uk-UA"/>
              </w:rPr>
            </w:pPr>
          </w:p>
        </w:tc>
        <w:tc>
          <w:tcPr>
            <w:tcW w:w="3179" w:type="dxa"/>
          </w:tcPr>
          <w:p w:rsidR="00544368" w:rsidRPr="00644E54" w:rsidRDefault="00A325A8" w:rsidP="00A325A8">
            <w:pPr>
              <w:jc w:val="center"/>
              <w:rPr>
                <w:sz w:val="26"/>
                <w:szCs w:val="26"/>
                <w:lang w:val="uk-UA"/>
              </w:rPr>
            </w:pPr>
            <w:r>
              <w:rPr>
                <w:sz w:val="26"/>
                <w:szCs w:val="26"/>
                <w:lang w:val="en-US"/>
              </w:rPr>
              <w:t>Training dialogue skills</w:t>
            </w:r>
          </w:p>
        </w:tc>
        <w:tc>
          <w:tcPr>
            <w:tcW w:w="1668" w:type="dxa"/>
            <w:vAlign w:val="center"/>
          </w:tcPr>
          <w:p w:rsidR="00544368" w:rsidRPr="00544368" w:rsidRDefault="00544368" w:rsidP="00087C9B">
            <w:pPr>
              <w:jc w:val="center"/>
              <w:rPr>
                <w:sz w:val="26"/>
                <w:szCs w:val="26"/>
                <w:lang w:val="en-US"/>
              </w:rPr>
            </w:pPr>
            <w:r>
              <w:rPr>
                <w:sz w:val="26"/>
                <w:szCs w:val="26"/>
                <w:lang w:val="en-US"/>
              </w:rPr>
              <w:t xml:space="preserve">Training </w:t>
            </w:r>
          </w:p>
        </w:tc>
        <w:tc>
          <w:tcPr>
            <w:tcW w:w="2393" w:type="dxa"/>
          </w:tcPr>
          <w:p w:rsidR="00544368" w:rsidRPr="00644E54" w:rsidRDefault="00A325A8" w:rsidP="00644E54">
            <w:pPr>
              <w:jc w:val="center"/>
              <w:rPr>
                <w:sz w:val="26"/>
                <w:szCs w:val="26"/>
                <w:lang w:val="uk-UA"/>
              </w:rPr>
            </w:pPr>
            <w:r>
              <w:rPr>
                <w:sz w:val="26"/>
                <w:szCs w:val="26"/>
                <w:lang w:val="en-US"/>
              </w:rPr>
              <w:t>additional lecturer’s instructions</w:t>
            </w:r>
          </w:p>
        </w:tc>
        <w:tc>
          <w:tcPr>
            <w:tcW w:w="1612" w:type="dxa"/>
            <w:vAlign w:val="center"/>
          </w:tcPr>
          <w:p w:rsidR="00544368" w:rsidRPr="00BA4536" w:rsidRDefault="00544368" w:rsidP="007224FB">
            <w:pPr>
              <w:jc w:val="center"/>
              <w:rPr>
                <w:sz w:val="26"/>
                <w:szCs w:val="26"/>
                <w:lang w:val="uk-UA"/>
              </w:rPr>
            </w:pPr>
            <w:r>
              <w:rPr>
                <w:sz w:val="26"/>
                <w:szCs w:val="26"/>
                <w:lang w:val="uk-UA"/>
              </w:rPr>
              <w:t>5</w:t>
            </w:r>
          </w:p>
        </w:tc>
      </w:tr>
      <w:tr w:rsidR="00544368" w:rsidRPr="00B67999" w:rsidTr="00644E54">
        <w:trPr>
          <w:tblHeader/>
        </w:trPr>
        <w:tc>
          <w:tcPr>
            <w:tcW w:w="1130" w:type="dxa"/>
          </w:tcPr>
          <w:p w:rsidR="00544368" w:rsidRDefault="00544368" w:rsidP="007224FB">
            <w:pPr>
              <w:jc w:val="center"/>
              <w:rPr>
                <w:sz w:val="26"/>
                <w:szCs w:val="26"/>
                <w:lang w:val="uk-UA"/>
              </w:rPr>
            </w:pPr>
            <w:r>
              <w:rPr>
                <w:sz w:val="26"/>
                <w:szCs w:val="26"/>
                <w:lang w:val="uk-UA"/>
              </w:rPr>
              <w:t>7</w:t>
            </w:r>
          </w:p>
        </w:tc>
        <w:tc>
          <w:tcPr>
            <w:tcW w:w="3179" w:type="dxa"/>
          </w:tcPr>
          <w:p w:rsidR="00544368" w:rsidRPr="002E24A7" w:rsidRDefault="00A325A8" w:rsidP="00236727">
            <w:pPr>
              <w:jc w:val="center"/>
              <w:rPr>
                <w:sz w:val="26"/>
                <w:szCs w:val="26"/>
                <w:lang w:val="uk-UA"/>
              </w:rPr>
            </w:pPr>
            <w:r>
              <w:rPr>
                <w:sz w:val="26"/>
                <w:szCs w:val="26"/>
                <w:lang w:val="en-US"/>
              </w:rPr>
              <w:t>Public Speaking</w:t>
            </w:r>
            <w:r w:rsidR="00544368">
              <w:rPr>
                <w:sz w:val="26"/>
                <w:szCs w:val="26"/>
                <w:lang w:val="uk-UA"/>
              </w:rPr>
              <w:t xml:space="preserve"> </w:t>
            </w:r>
            <w:r>
              <w:rPr>
                <w:sz w:val="26"/>
                <w:szCs w:val="26"/>
                <w:lang w:val="en-US"/>
              </w:rPr>
              <w:t>in Dialogue and Public Debate</w:t>
            </w:r>
            <w:r w:rsidR="00544368" w:rsidRPr="0098771C">
              <w:rPr>
                <w:sz w:val="26"/>
                <w:szCs w:val="26"/>
                <w:lang w:val="uk-UA"/>
              </w:rPr>
              <w:t xml:space="preserve"> </w:t>
            </w:r>
          </w:p>
        </w:tc>
        <w:tc>
          <w:tcPr>
            <w:tcW w:w="1668" w:type="dxa"/>
            <w:vAlign w:val="center"/>
          </w:tcPr>
          <w:p w:rsidR="00544368" w:rsidRPr="00544368" w:rsidRDefault="00544368" w:rsidP="00087C9B">
            <w:pPr>
              <w:jc w:val="center"/>
              <w:rPr>
                <w:bCs/>
                <w:sz w:val="26"/>
                <w:szCs w:val="26"/>
              </w:rPr>
            </w:pPr>
            <w:r w:rsidRPr="00544368">
              <w:rPr>
                <w:bCs/>
                <w:sz w:val="26"/>
                <w:szCs w:val="26"/>
              </w:rPr>
              <w:t>Lecture</w:t>
            </w:r>
          </w:p>
        </w:tc>
        <w:tc>
          <w:tcPr>
            <w:tcW w:w="2393" w:type="dxa"/>
          </w:tcPr>
          <w:p w:rsidR="00544368" w:rsidRPr="00A325A8" w:rsidRDefault="00544368" w:rsidP="00644E54">
            <w:pPr>
              <w:jc w:val="center"/>
              <w:rPr>
                <w:sz w:val="26"/>
                <w:szCs w:val="26"/>
                <w:lang w:val="en-US"/>
              </w:rPr>
            </w:pPr>
            <w:r>
              <w:rPr>
                <w:sz w:val="26"/>
                <w:szCs w:val="26"/>
                <w:lang w:val="en-US"/>
              </w:rPr>
              <w:t>[</w:t>
            </w:r>
            <w:r>
              <w:rPr>
                <w:sz w:val="26"/>
                <w:szCs w:val="26"/>
                <w:lang w:val="uk-UA"/>
              </w:rPr>
              <w:t>1</w:t>
            </w:r>
            <w:r>
              <w:rPr>
                <w:sz w:val="26"/>
                <w:szCs w:val="26"/>
                <w:lang w:val="en-US"/>
              </w:rPr>
              <w:t>]</w:t>
            </w:r>
            <w:r>
              <w:rPr>
                <w:sz w:val="26"/>
                <w:szCs w:val="26"/>
                <w:lang w:val="uk-UA"/>
              </w:rPr>
              <w:t xml:space="preserve">, </w:t>
            </w:r>
            <w:r w:rsidR="00A325A8">
              <w:rPr>
                <w:sz w:val="26"/>
                <w:szCs w:val="26"/>
                <w:lang w:val="en-US"/>
              </w:rPr>
              <w:t>P</w:t>
            </w:r>
            <w:r>
              <w:rPr>
                <w:sz w:val="26"/>
                <w:szCs w:val="26"/>
                <w:lang w:val="uk-UA"/>
              </w:rPr>
              <w:t xml:space="preserve">. </w:t>
            </w:r>
            <w:r w:rsidR="00A325A8">
              <w:rPr>
                <w:sz w:val="26"/>
                <w:szCs w:val="26"/>
                <w:lang w:val="en-US"/>
              </w:rPr>
              <w:t>55</w:t>
            </w:r>
            <w:r>
              <w:rPr>
                <w:sz w:val="26"/>
                <w:szCs w:val="26"/>
                <w:lang w:val="uk-UA"/>
              </w:rPr>
              <w:t>-</w:t>
            </w:r>
            <w:r w:rsidR="00A325A8">
              <w:rPr>
                <w:sz w:val="26"/>
                <w:szCs w:val="26"/>
                <w:lang w:val="en-US"/>
              </w:rPr>
              <w:t>60</w:t>
            </w:r>
          </w:p>
          <w:p w:rsidR="00544368" w:rsidRPr="007C78EC" w:rsidRDefault="00544368" w:rsidP="00644E54">
            <w:pPr>
              <w:jc w:val="center"/>
              <w:rPr>
                <w:sz w:val="26"/>
                <w:szCs w:val="26"/>
                <w:lang w:val="uk-UA"/>
              </w:rPr>
            </w:pPr>
          </w:p>
        </w:tc>
        <w:tc>
          <w:tcPr>
            <w:tcW w:w="1612" w:type="dxa"/>
            <w:vAlign w:val="center"/>
          </w:tcPr>
          <w:p w:rsidR="00544368" w:rsidRPr="007C78EC" w:rsidRDefault="00544368" w:rsidP="007224FB">
            <w:pPr>
              <w:jc w:val="center"/>
              <w:rPr>
                <w:sz w:val="26"/>
                <w:szCs w:val="26"/>
                <w:lang w:val="uk-UA"/>
              </w:rPr>
            </w:pPr>
            <w:r w:rsidRPr="007C78EC">
              <w:rPr>
                <w:sz w:val="26"/>
                <w:szCs w:val="26"/>
                <w:lang w:val="uk-UA"/>
              </w:rPr>
              <w:t>–</w:t>
            </w:r>
          </w:p>
        </w:tc>
      </w:tr>
      <w:tr w:rsidR="00544368" w:rsidRPr="00B67999" w:rsidTr="00644E54">
        <w:trPr>
          <w:tblHeader/>
        </w:trPr>
        <w:tc>
          <w:tcPr>
            <w:tcW w:w="1130" w:type="dxa"/>
          </w:tcPr>
          <w:p w:rsidR="00544368" w:rsidRDefault="00544368" w:rsidP="007224FB">
            <w:pPr>
              <w:jc w:val="center"/>
              <w:rPr>
                <w:sz w:val="26"/>
                <w:szCs w:val="26"/>
                <w:lang w:val="uk-UA"/>
              </w:rPr>
            </w:pPr>
          </w:p>
        </w:tc>
        <w:tc>
          <w:tcPr>
            <w:tcW w:w="3179" w:type="dxa"/>
          </w:tcPr>
          <w:p w:rsidR="00544368" w:rsidRPr="00BA4536" w:rsidRDefault="00A325A8" w:rsidP="002E24A7">
            <w:pPr>
              <w:jc w:val="center"/>
              <w:rPr>
                <w:sz w:val="26"/>
                <w:szCs w:val="26"/>
                <w:highlight w:val="yellow"/>
                <w:lang w:val="uk-UA"/>
              </w:rPr>
            </w:pPr>
            <w:r>
              <w:rPr>
                <w:sz w:val="26"/>
                <w:szCs w:val="26"/>
                <w:lang w:val="en-US"/>
              </w:rPr>
              <w:t>Training public debate and dialogue skills as well as speech writing skills</w:t>
            </w:r>
            <w:r w:rsidR="00544368" w:rsidRPr="00BA4536">
              <w:rPr>
                <w:sz w:val="26"/>
                <w:szCs w:val="26"/>
                <w:lang w:val="uk-UA"/>
              </w:rPr>
              <w:t xml:space="preserve"> </w:t>
            </w:r>
          </w:p>
        </w:tc>
        <w:tc>
          <w:tcPr>
            <w:tcW w:w="1668" w:type="dxa"/>
            <w:vAlign w:val="center"/>
          </w:tcPr>
          <w:p w:rsidR="00544368" w:rsidRPr="00544368" w:rsidRDefault="00544368" w:rsidP="00087C9B">
            <w:pPr>
              <w:jc w:val="center"/>
              <w:rPr>
                <w:sz w:val="26"/>
                <w:szCs w:val="26"/>
                <w:lang w:val="en-US"/>
              </w:rPr>
            </w:pPr>
            <w:r>
              <w:rPr>
                <w:sz w:val="26"/>
                <w:szCs w:val="26"/>
                <w:lang w:val="en-US"/>
              </w:rPr>
              <w:t xml:space="preserve">Training </w:t>
            </w:r>
          </w:p>
        </w:tc>
        <w:tc>
          <w:tcPr>
            <w:tcW w:w="2393" w:type="dxa"/>
          </w:tcPr>
          <w:p w:rsidR="00544368" w:rsidRPr="00BA4536" w:rsidRDefault="00A325A8" w:rsidP="00236727">
            <w:pPr>
              <w:jc w:val="center"/>
              <w:rPr>
                <w:sz w:val="26"/>
                <w:szCs w:val="26"/>
                <w:lang w:val="uk-UA"/>
              </w:rPr>
            </w:pPr>
            <w:r>
              <w:rPr>
                <w:sz w:val="26"/>
                <w:szCs w:val="26"/>
                <w:lang w:val="en-US"/>
              </w:rPr>
              <w:t>additional lecturer’s instructions</w:t>
            </w:r>
          </w:p>
        </w:tc>
        <w:tc>
          <w:tcPr>
            <w:tcW w:w="1612" w:type="dxa"/>
            <w:vAlign w:val="center"/>
          </w:tcPr>
          <w:p w:rsidR="00544368" w:rsidRPr="00BA4536" w:rsidRDefault="00544368" w:rsidP="007224FB">
            <w:pPr>
              <w:jc w:val="center"/>
              <w:rPr>
                <w:sz w:val="26"/>
                <w:szCs w:val="26"/>
                <w:lang w:val="uk-UA"/>
              </w:rPr>
            </w:pPr>
            <w:r>
              <w:rPr>
                <w:sz w:val="26"/>
                <w:szCs w:val="26"/>
                <w:lang w:val="uk-UA"/>
              </w:rPr>
              <w:t>5</w:t>
            </w:r>
          </w:p>
        </w:tc>
      </w:tr>
      <w:tr w:rsidR="00544368" w:rsidRPr="00B67999" w:rsidTr="00644E54">
        <w:trPr>
          <w:tblHeader/>
        </w:trPr>
        <w:tc>
          <w:tcPr>
            <w:tcW w:w="1130" w:type="dxa"/>
          </w:tcPr>
          <w:p w:rsidR="00544368" w:rsidRDefault="00544368" w:rsidP="007224FB">
            <w:pPr>
              <w:jc w:val="center"/>
              <w:rPr>
                <w:sz w:val="26"/>
                <w:szCs w:val="26"/>
                <w:lang w:val="uk-UA"/>
              </w:rPr>
            </w:pPr>
            <w:r>
              <w:rPr>
                <w:sz w:val="26"/>
                <w:szCs w:val="26"/>
                <w:lang w:val="uk-UA"/>
              </w:rPr>
              <w:t>8</w:t>
            </w:r>
          </w:p>
        </w:tc>
        <w:tc>
          <w:tcPr>
            <w:tcW w:w="3179" w:type="dxa"/>
          </w:tcPr>
          <w:p w:rsidR="00544368" w:rsidRPr="00A325A8" w:rsidRDefault="00A325A8" w:rsidP="00236727">
            <w:pPr>
              <w:jc w:val="center"/>
              <w:rPr>
                <w:sz w:val="26"/>
                <w:szCs w:val="26"/>
                <w:lang w:val="en-US"/>
              </w:rPr>
            </w:pPr>
            <w:r>
              <w:rPr>
                <w:sz w:val="26"/>
                <w:szCs w:val="26"/>
                <w:lang w:val="en-US"/>
              </w:rPr>
              <w:t>Allies and Opponents</w:t>
            </w:r>
          </w:p>
        </w:tc>
        <w:tc>
          <w:tcPr>
            <w:tcW w:w="1668" w:type="dxa"/>
            <w:vAlign w:val="center"/>
          </w:tcPr>
          <w:p w:rsidR="00544368" w:rsidRPr="00544368" w:rsidRDefault="00544368" w:rsidP="00087C9B">
            <w:pPr>
              <w:jc w:val="center"/>
              <w:rPr>
                <w:bCs/>
                <w:sz w:val="26"/>
                <w:szCs w:val="26"/>
              </w:rPr>
            </w:pPr>
            <w:r w:rsidRPr="00544368">
              <w:rPr>
                <w:bCs/>
                <w:sz w:val="26"/>
                <w:szCs w:val="26"/>
              </w:rPr>
              <w:t>Lecture</w:t>
            </w:r>
          </w:p>
        </w:tc>
        <w:tc>
          <w:tcPr>
            <w:tcW w:w="2393" w:type="dxa"/>
          </w:tcPr>
          <w:p w:rsidR="00544368" w:rsidRPr="00A325A8" w:rsidRDefault="00544368" w:rsidP="00A325A8">
            <w:pPr>
              <w:jc w:val="center"/>
              <w:rPr>
                <w:sz w:val="26"/>
                <w:szCs w:val="26"/>
                <w:lang w:val="en-US"/>
              </w:rPr>
            </w:pPr>
            <w:r>
              <w:rPr>
                <w:sz w:val="26"/>
                <w:szCs w:val="26"/>
                <w:lang w:val="en-US"/>
              </w:rPr>
              <w:t>[</w:t>
            </w:r>
            <w:r>
              <w:rPr>
                <w:sz w:val="26"/>
                <w:szCs w:val="26"/>
                <w:lang w:val="uk-UA"/>
              </w:rPr>
              <w:t>1</w:t>
            </w:r>
            <w:r>
              <w:rPr>
                <w:sz w:val="26"/>
                <w:szCs w:val="26"/>
                <w:lang w:val="en-US"/>
              </w:rPr>
              <w:t>]</w:t>
            </w:r>
            <w:r>
              <w:rPr>
                <w:sz w:val="26"/>
                <w:szCs w:val="26"/>
                <w:lang w:val="uk-UA"/>
              </w:rPr>
              <w:t xml:space="preserve">, </w:t>
            </w:r>
            <w:r w:rsidR="00A325A8">
              <w:rPr>
                <w:sz w:val="26"/>
                <w:szCs w:val="26"/>
                <w:lang w:val="en-US"/>
              </w:rPr>
              <w:t>P</w:t>
            </w:r>
            <w:r>
              <w:rPr>
                <w:sz w:val="26"/>
                <w:szCs w:val="26"/>
                <w:lang w:val="uk-UA"/>
              </w:rPr>
              <w:t xml:space="preserve">. </w:t>
            </w:r>
            <w:r w:rsidR="00A325A8">
              <w:rPr>
                <w:sz w:val="26"/>
                <w:szCs w:val="26"/>
                <w:lang w:val="en-US"/>
              </w:rPr>
              <w:t>64-67</w:t>
            </w:r>
          </w:p>
        </w:tc>
        <w:tc>
          <w:tcPr>
            <w:tcW w:w="1612" w:type="dxa"/>
            <w:vAlign w:val="center"/>
          </w:tcPr>
          <w:p w:rsidR="00544368" w:rsidRPr="007C78EC" w:rsidRDefault="00544368" w:rsidP="007224FB">
            <w:pPr>
              <w:jc w:val="center"/>
              <w:rPr>
                <w:sz w:val="26"/>
                <w:szCs w:val="26"/>
                <w:lang w:val="uk-UA"/>
              </w:rPr>
            </w:pPr>
            <w:r w:rsidRPr="007C78EC">
              <w:rPr>
                <w:sz w:val="26"/>
                <w:szCs w:val="26"/>
                <w:lang w:val="uk-UA"/>
              </w:rPr>
              <w:t>–</w:t>
            </w:r>
          </w:p>
        </w:tc>
      </w:tr>
      <w:tr w:rsidR="00544368" w:rsidRPr="00B67999" w:rsidTr="00644E54">
        <w:trPr>
          <w:tblHeader/>
        </w:trPr>
        <w:tc>
          <w:tcPr>
            <w:tcW w:w="1130" w:type="dxa"/>
          </w:tcPr>
          <w:p w:rsidR="00544368" w:rsidRDefault="00544368" w:rsidP="007224FB">
            <w:pPr>
              <w:jc w:val="center"/>
              <w:rPr>
                <w:sz w:val="26"/>
                <w:szCs w:val="26"/>
                <w:lang w:val="uk-UA"/>
              </w:rPr>
            </w:pPr>
          </w:p>
        </w:tc>
        <w:tc>
          <w:tcPr>
            <w:tcW w:w="3179" w:type="dxa"/>
          </w:tcPr>
          <w:p w:rsidR="00544368" w:rsidRPr="00A325A8" w:rsidRDefault="00A325A8" w:rsidP="00644E54">
            <w:pPr>
              <w:jc w:val="center"/>
              <w:rPr>
                <w:sz w:val="26"/>
                <w:szCs w:val="26"/>
                <w:lang w:val="en-US"/>
              </w:rPr>
            </w:pPr>
            <w:r>
              <w:rPr>
                <w:sz w:val="26"/>
                <w:szCs w:val="26"/>
                <w:lang w:val="en-US"/>
              </w:rPr>
              <w:t>Stakeholder Mapping</w:t>
            </w:r>
          </w:p>
        </w:tc>
        <w:tc>
          <w:tcPr>
            <w:tcW w:w="1668" w:type="dxa"/>
            <w:vAlign w:val="center"/>
          </w:tcPr>
          <w:p w:rsidR="00544368" w:rsidRPr="00544368" w:rsidRDefault="00544368" w:rsidP="00087C9B">
            <w:pPr>
              <w:jc w:val="center"/>
              <w:rPr>
                <w:sz w:val="26"/>
                <w:szCs w:val="26"/>
                <w:lang w:val="en-US"/>
              </w:rPr>
            </w:pPr>
            <w:r>
              <w:rPr>
                <w:sz w:val="26"/>
                <w:szCs w:val="26"/>
                <w:lang w:val="en-US"/>
              </w:rPr>
              <w:t xml:space="preserve">Training </w:t>
            </w:r>
          </w:p>
        </w:tc>
        <w:tc>
          <w:tcPr>
            <w:tcW w:w="2393" w:type="dxa"/>
          </w:tcPr>
          <w:p w:rsidR="00544368" w:rsidRPr="00F44704" w:rsidRDefault="00F44704" w:rsidP="00236727">
            <w:pPr>
              <w:jc w:val="center"/>
              <w:rPr>
                <w:sz w:val="26"/>
                <w:szCs w:val="26"/>
                <w:lang w:val="en-US"/>
              </w:rPr>
            </w:pPr>
            <w:r>
              <w:rPr>
                <w:sz w:val="26"/>
                <w:szCs w:val="26"/>
                <w:lang w:val="en-US"/>
              </w:rPr>
              <w:t>Cases for mapping are given by the instructor</w:t>
            </w:r>
          </w:p>
        </w:tc>
        <w:tc>
          <w:tcPr>
            <w:tcW w:w="1612" w:type="dxa"/>
            <w:vAlign w:val="center"/>
          </w:tcPr>
          <w:p w:rsidR="00544368" w:rsidRPr="007C78EC" w:rsidRDefault="00544368" w:rsidP="007224FB">
            <w:pPr>
              <w:jc w:val="center"/>
              <w:rPr>
                <w:sz w:val="26"/>
                <w:szCs w:val="26"/>
                <w:lang w:val="uk-UA"/>
              </w:rPr>
            </w:pPr>
            <w:r>
              <w:rPr>
                <w:sz w:val="26"/>
                <w:szCs w:val="26"/>
                <w:lang w:val="uk-UA"/>
              </w:rPr>
              <w:t>-</w:t>
            </w:r>
          </w:p>
        </w:tc>
      </w:tr>
      <w:tr w:rsidR="00544368" w:rsidRPr="00B67999" w:rsidTr="00644E54">
        <w:trPr>
          <w:tblHeader/>
        </w:trPr>
        <w:tc>
          <w:tcPr>
            <w:tcW w:w="1130" w:type="dxa"/>
          </w:tcPr>
          <w:p w:rsidR="00544368" w:rsidRDefault="00544368" w:rsidP="007224FB">
            <w:pPr>
              <w:jc w:val="center"/>
              <w:rPr>
                <w:sz w:val="26"/>
                <w:szCs w:val="26"/>
                <w:lang w:val="uk-UA"/>
              </w:rPr>
            </w:pPr>
            <w:r>
              <w:rPr>
                <w:sz w:val="26"/>
                <w:szCs w:val="26"/>
                <w:lang w:val="uk-UA"/>
              </w:rPr>
              <w:t>9</w:t>
            </w:r>
          </w:p>
        </w:tc>
        <w:tc>
          <w:tcPr>
            <w:tcW w:w="3179" w:type="dxa"/>
          </w:tcPr>
          <w:p w:rsidR="00544368" w:rsidRPr="00F44704" w:rsidRDefault="00F44704" w:rsidP="007C78EC">
            <w:pPr>
              <w:jc w:val="center"/>
              <w:rPr>
                <w:sz w:val="26"/>
                <w:szCs w:val="26"/>
                <w:lang w:val="en-US"/>
              </w:rPr>
            </w:pPr>
            <w:r>
              <w:rPr>
                <w:sz w:val="26"/>
                <w:szCs w:val="26"/>
                <w:lang w:val="en-US"/>
              </w:rPr>
              <w:t xml:space="preserve">Mid-Term Assessment </w:t>
            </w:r>
          </w:p>
        </w:tc>
        <w:tc>
          <w:tcPr>
            <w:tcW w:w="1668" w:type="dxa"/>
            <w:vAlign w:val="center"/>
          </w:tcPr>
          <w:p w:rsidR="00544368" w:rsidRPr="00544368" w:rsidRDefault="00544368" w:rsidP="00087C9B">
            <w:pPr>
              <w:jc w:val="center"/>
              <w:rPr>
                <w:bCs/>
                <w:sz w:val="26"/>
                <w:szCs w:val="26"/>
              </w:rPr>
            </w:pPr>
            <w:r w:rsidRPr="00544368">
              <w:rPr>
                <w:bCs/>
                <w:sz w:val="26"/>
                <w:szCs w:val="26"/>
              </w:rPr>
              <w:t>Lecture</w:t>
            </w:r>
          </w:p>
        </w:tc>
        <w:tc>
          <w:tcPr>
            <w:tcW w:w="2393" w:type="dxa"/>
          </w:tcPr>
          <w:p w:rsidR="00544368" w:rsidRPr="00F44704" w:rsidRDefault="00F44704" w:rsidP="00F44704">
            <w:pPr>
              <w:jc w:val="center"/>
              <w:rPr>
                <w:b/>
                <w:sz w:val="26"/>
                <w:szCs w:val="26"/>
                <w:lang w:val="en-US"/>
              </w:rPr>
            </w:pPr>
            <w:r>
              <w:rPr>
                <w:bCs/>
                <w:sz w:val="26"/>
                <w:szCs w:val="26"/>
                <w:lang w:val="en-US"/>
              </w:rPr>
              <w:t>Multiple choice and open tag questions</w:t>
            </w:r>
          </w:p>
        </w:tc>
        <w:tc>
          <w:tcPr>
            <w:tcW w:w="1612" w:type="dxa"/>
            <w:vAlign w:val="center"/>
          </w:tcPr>
          <w:p w:rsidR="00544368" w:rsidRPr="002F1E1F" w:rsidRDefault="00544368" w:rsidP="00126786">
            <w:pPr>
              <w:jc w:val="center"/>
              <w:rPr>
                <w:bCs/>
                <w:sz w:val="26"/>
                <w:szCs w:val="26"/>
                <w:lang w:val="uk-UA"/>
              </w:rPr>
            </w:pPr>
            <w:r>
              <w:rPr>
                <w:bCs/>
                <w:sz w:val="26"/>
                <w:szCs w:val="26"/>
                <w:lang w:val="uk-UA"/>
              </w:rPr>
              <w:t>10</w:t>
            </w:r>
          </w:p>
        </w:tc>
      </w:tr>
      <w:tr w:rsidR="00544368" w:rsidRPr="00B67999" w:rsidTr="00644E54">
        <w:trPr>
          <w:tblHeader/>
        </w:trPr>
        <w:tc>
          <w:tcPr>
            <w:tcW w:w="1130" w:type="dxa"/>
          </w:tcPr>
          <w:p w:rsidR="00544368" w:rsidRDefault="00544368" w:rsidP="007224FB">
            <w:pPr>
              <w:jc w:val="center"/>
              <w:rPr>
                <w:sz w:val="26"/>
                <w:szCs w:val="26"/>
                <w:lang w:val="uk-UA"/>
              </w:rPr>
            </w:pPr>
          </w:p>
        </w:tc>
        <w:tc>
          <w:tcPr>
            <w:tcW w:w="3179" w:type="dxa"/>
          </w:tcPr>
          <w:p w:rsidR="00544368" w:rsidRDefault="00F44704" w:rsidP="007E1773">
            <w:pPr>
              <w:jc w:val="center"/>
              <w:rPr>
                <w:sz w:val="26"/>
                <w:szCs w:val="26"/>
                <w:lang w:val="uk-UA"/>
              </w:rPr>
            </w:pPr>
            <w:r>
              <w:rPr>
                <w:sz w:val="26"/>
                <w:szCs w:val="26"/>
                <w:lang w:val="en-US"/>
              </w:rPr>
              <w:t>Mid-Term Assessment</w:t>
            </w:r>
          </w:p>
        </w:tc>
        <w:tc>
          <w:tcPr>
            <w:tcW w:w="1668" w:type="dxa"/>
            <w:vAlign w:val="center"/>
          </w:tcPr>
          <w:p w:rsidR="00544368" w:rsidRPr="00544368" w:rsidRDefault="00544368" w:rsidP="00087C9B">
            <w:pPr>
              <w:jc w:val="center"/>
              <w:rPr>
                <w:sz w:val="26"/>
                <w:szCs w:val="26"/>
                <w:lang w:val="en-US"/>
              </w:rPr>
            </w:pPr>
            <w:r>
              <w:rPr>
                <w:sz w:val="26"/>
                <w:szCs w:val="26"/>
                <w:lang w:val="en-US"/>
              </w:rPr>
              <w:t xml:space="preserve">Training </w:t>
            </w:r>
          </w:p>
        </w:tc>
        <w:tc>
          <w:tcPr>
            <w:tcW w:w="2393" w:type="dxa"/>
          </w:tcPr>
          <w:p w:rsidR="00544368" w:rsidRPr="00F44704" w:rsidRDefault="00F44704" w:rsidP="00644E54">
            <w:pPr>
              <w:jc w:val="center"/>
              <w:rPr>
                <w:sz w:val="26"/>
                <w:szCs w:val="26"/>
                <w:lang w:val="en-US"/>
              </w:rPr>
            </w:pPr>
            <w:r>
              <w:rPr>
                <w:bCs/>
                <w:sz w:val="26"/>
                <w:szCs w:val="26"/>
                <w:lang w:val="en-US"/>
              </w:rPr>
              <w:t>Cases for analyzing and providing recommendations</w:t>
            </w:r>
          </w:p>
        </w:tc>
        <w:tc>
          <w:tcPr>
            <w:tcW w:w="1612" w:type="dxa"/>
          </w:tcPr>
          <w:p w:rsidR="00544368" w:rsidRPr="00A331DE" w:rsidRDefault="00544368" w:rsidP="00126786">
            <w:pPr>
              <w:jc w:val="center"/>
              <w:rPr>
                <w:sz w:val="26"/>
                <w:szCs w:val="26"/>
                <w:lang w:val="uk-UA"/>
              </w:rPr>
            </w:pPr>
            <w:r>
              <w:rPr>
                <w:bCs/>
                <w:sz w:val="26"/>
                <w:szCs w:val="26"/>
                <w:lang w:val="uk-UA"/>
              </w:rPr>
              <w:t>10</w:t>
            </w:r>
          </w:p>
        </w:tc>
      </w:tr>
      <w:tr w:rsidR="00544368" w:rsidRPr="00B67999" w:rsidTr="00644E54">
        <w:trPr>
          <w:tblHeader/>
        </w:trPr>
        <w:tc>
          <w:tcPr>
            <w:tcW w:w="1130" w:type="dxa"/>
          </w:tcPr>
          <w:p w:rsidR="00544368" w:rsidRDefault="00544368" w:rsidP="007224FB">
            <w:pPr>
              <w:jc w:val="center"/>
              <w:rPr>
                <w:sz w:val="26"/>
                <w:szCs w:val="26"/>
                <w:lang w:val="uk-UA"/>
              </w:rPr>
            </w:pPr>
            <w:r>
              <w:rPr>
                <w:sz w:val="26"/>
                <w:szCs w:val="26"/>
                <w:lang w:val="uk-UA"/>
              </w:rPr>
              <w:t>10</w:t>
            </w:r>
          </w:p>
        </w:tc>
        <w:tc>
          <w:tcPr>
            <w:tcW w:w="3179" w:type="dxa"/>
          </w:tcPr>
          <w:p w:rsidR="00544368" w:rsidRPr="00F44704" w:rsidRDefault="00F44704" w:rsidP="007E1773">
            <w:pPr>
              <w:jc w:val="center"/>
              <w:rPr>
                <w:sz w:val="26"/>
                <w:szCs w:val="26"/>
                <w:lang w:val="en-US"/>
              </w:rPr>
            </w:pPr>
            <w:r>
              <w:rPr>
                <w:sz w:val="26"/>
                <w:szCs w:val="26"/>
                <w:lang w:val="en-US"/>
              </w:rPr>
              <w:t>Constructing and Defending Arguments</w:t>
            </w:r>
          </w:p>
        </w:tc>
        <w:tc>
          <w:tcPr>
            <w:tcW w:w="1668" w:type="dxa"/>
            <w:vAlign w:val="center"/>
          </w:tcPr>
          <w:p w:rsidR="00544368" w:rsidRPr="00544368" w:rsidRDefault="00544368" w:rsidP="00087C9B">
            <w:pPr>
              <w:jc w:val="center"/>
              <w:rPr>
                <w:bCs/>
                <w:sz w:val="26"/>
                <w:szCs w:val="26"/>
              </w:rPr>
            </w:pPr>
            <w:r w:rsidRPr="00544368">
              <w:rPr>
                <w:bCs/>
                <w:sz w:val="26"/>
                <w:szCs w:val="26"/>
              </w:rPr>
              <w:t>Lecture</w:t>
            </w:r>
          </w:p>
        </w:tc>
        <w:tc>
          <w:tcPr>
            <w:tcW w:w="2393" w:type="dxa"/>
          </w:tcPr>
          <w:p w:rsidR="00544368" w:rsidRPr="00F44704" w:rsidRDefault="00544368" w:rsidP="00F44704">
            <w:pPr>
              <w:jc w:val="center"/>
              <w:rPr>
                <w:sz w:val="26"/>
                <w:szCs w:val="26"/>
                <w:lang w:val="en-US"/>
              </w:rPr>
            </w:pPr>
            <w:r>
              <w:rPr>
                <w:sz w:val="26"/>
                <w:szCs w:val="26"/>
                <w:lang w:val="en-US"/>
              </w:rPr>
              <w:t>[</w:t>
            </w:r>
            <w:r>
              <w:rPr>
                <w:sz w:val="26"/>
                <w:szCs w:val="26"/>
                <w:lang w:val="uk-UA"/>
              </w:rPr>
              <w:t>1</w:t>
            </w:r>
            <w:r>
              <w:rPr>
                <w:sz w:val="26"/>
                <w:szCs w:val="26"/>
                <w:lang w:val="en-US"/>
              </w:rPr>
              <w:t>]</w:t>
            </w:r>
            <w:r>
              <w:rPr>
                <w:sz w:val="26"/>
                <w:szCs w:val="26"/>
                <w:lang w:val="uk-UA"/>
              </w:rPr>
              <w:t xml:space="preserve">, </w:t>
            </w:r>
            <w:r w:rsidR="00F44704">
              <w:rPr>
                <w:sz w:val="26"/>
                <w:szCs w:val="26"/>
                <w:lang w:val="en-US"/>
              </w:rPr>
              <w:t>P</w:t>
            </w:r>
            <w:r>
              <w:rPr>
                <w:sz w:val="26"/>
                <w:szCs w:val="26"/>
                <w:lang w:val="uk-UA"/>
              </w:rPr>
              <w:t xml:space="preserve">. </w:t>
            </w:r>
            <w:r w:rsidR="00F44704">
              <w:rPr>
                <w:sz w:val="26"/>
                <w:szCs w:val="26"/>
                <w:lang w:val="en-US"/>
              </w:rPr>
              <w:t>70-79</w:t>
            </w:r>
          </w:p>
        </w:tc>
        <w:tc>
          <w:tcPr>
            <w:tcW w:w="1612" w:type="dxa"/>
            <w:vAlign w:val="center"/>
          </w:tcPr>
          <w:p w:rsidR="00544368" w:rsidRPr="007C78EC" w:rsidRDefault="00544368" w:rsidP="007224FB">
            <w:pPr>
              <w:jc w:val="center"/>
              <w:rPr>
                <w:sz w:val="26"/>
                <w:szCs w:val="26"/>
                <w:lang w:val="uk-UA"/>
              </w:rPr>
            </w:pPr>
            <w:r>
              <w:rPr>
                <w:sz w:val="26"/>
                <w:szCs w:val="26"/>
                <w:lang w:val="uk-UA"/>
              </w:rPr>
              <w:t>-</w:t>
            </w:r>
          </w:p>
        </w:tc>
      </w:tr>
      <w:tr w:rsidR="00544368" w:rsidRPr="00B67999" w:rsidTr="00644E54">
        <w:trPr>
          <w:tblHeader/>
        </w:trPr>
        <w:tc>
          <w:tcPr>
            <w:tcW w:w="1130" w:type="dxa"/>
          </w:tcPr>
          <w:p w:rsidR="00544368" w:rsidRDefault="00544368" w:rsidP="007224FB">
            <w:pPr>
              <w:jc w:val="center"/>
              <w:rPr>
                <w:sz w:val="26"/>
                <w:szCs w:val="26"/>
                <w:lang w:val="uk-UA"/>
              </w:rPr>
            </w:pPr>
          </w:p>
        </w:tc>
        <w:tc>
          <w:tcPr>
            <w:tcW w:w="3179" w:type="dxa"/>
          </w:tcPr>
          <w:p w:rsidR="00544368" w:rsidRPr="00F44704" w:rsidRDefault="00F44704" w:rsidP="007C78EC">
            <w:pPr>
              <w:jc w:val="center"/>
              <w:rPr>
                <w:sz w:val="26"/>
                <w:szCs w:val="26"/>
                <w:lang w:val="en-US"/>
              </w:rPr>
            </w:pPr>
            <w:r>
              <w:rPr>
                <w:sz w:val="26"/>
                <w:szCs w:val="26"/>
                <w:lang w:val="en-US"/>
              </w:rPr>
              <w:t>Exercise: Developing a Convincing Argument</w:t>
            </w:r>
          </w:p>
        </w:tc>
        <w:tc>
          <w:tcPr>
            <w:tcW w:w="1668" w:type="dxa"/>
            <w:vAlign w:val="center"/>
          </w:tcPr>
          <w:p w:rsidR="00544368" w:rsidRPr="00544368" w:rsidRDefault="00544368" w:rsidP="00087C9B">
            <w:pPr>
              <w:jc w:val="center"/>
              <w:rPr>
                <w:sz w:val="26"/>
                <w:szCs w:val="26"/>
                <w:lang w:val="en-US"/>
              </w:rPr>
            </w:pPr>
            <w:r>
              <w:rPr>
                <w:sz w:val="26"/>
                <w:szCs w:val="26"/>
                <w:lang w:val="en-US"/>
              </w:rPr>
              <w:t xml:space="preserve">Training </w:t>
            </w:r>
          </w:p>
        </w:tc>
        <w:tc>
          <w:tcPr>
            <w:tcW w:w="2393" w:type="dxa"/>
          </w:tcPr>
          <w:p w:rsidR="00544368" w:rsidRDefault="00F44704" w:rsidP="007E1773">
            <w:pPr>
              <w:jc w:val="center"/>
              <w:rPr>
                <w:sz w:val="26"/>
                <w:szCs w:val="26"/>
                <w:lang w:val="uk-UA"/>
              </w:rPr>
            </w:pPr>
            <w:r>
              <w:rPr>
                <w:sz w:val="26"/>
                <w:szCs w:val="26"/>
                <w:lang w:val="en-US"/>
              </w:rPr>
              <w:t>additional lecturer’s instructions</w:t>
            </w:r>
          </w:p>
        </w:tc>
        <w:tc>
          <w:tcPr>
            <w:tcW w:w="1612" w:type="dxa"/>
            <w:vAlign w:val="center"/>
          </w:tcPr>
          <w:p w:rsidR="00544368" w:rsidRPr="007C78EC" w:rsidRDefault="00544368" w:rsidP="007224FB">
            <w:pPr>
              <w:jc w:val="center"/>
              <w:rPr>
                <w:sz w:val="26"/>
                <w:szCs w:val="26"/>
                <w:lang w:val="uk-UA"/>
              </w:rPr>
            </w:pPr>
            <w:r>
              <w:rPr>
                <w:sz w:val="26"/>
                <w:szCs w:val="26"/>
                <w:lang w:val="uk-UA"/>
              </w:rPr>
              <w:t>5</w:t>
            </w:r>
          </w:p>
        </w:tc>
      </w:tr>
      <w:tr w:rsidR="00544368" w:rsidRPr="00B67999" w:rsidTr="00644E54">
        <w:trPr>
          <w:tblHeader/>
        </w:trPr>
        <w:tc>
          <w:tcPr>
            <w:tcW w:w="1130" w:type="dxa"/>
          </w:tcPr>
          <w:p w:rsidR="00544368" w:rsidRDefault="00544368" w:rsidP="007224FB">
            <w:pPr>
              <w:jc w:val="center"/>
              <w:rPr>
                <w:sz w:val="26"/>
                <w:szCs w:val="26"/>
                <w:lang w:val="uk-UA"/>
              </w:rPr>
            </w:pPr>
            <w:r>
              <w:rPr>
                <w:sz w:val="26"/>
                <w:szCs w:val="26"/>
                <w:lang w:val="uk-UA"/>
              </w:rPr>
              <w:t>11</w:t>
            </w:r>
          </w:p>
        </w:tc>
        <w:tc>
          <w:tcPr>
            <w:tcW w:w="3179" w:type="dxa"/>
          </w:tcPr>
          <w:p w:rsidR="00544368" w:rsidRPr="00F44704" w:rsidRDefault="00F44704" w:rsidP="007C78EC">
            <w:pPr>
              <w:jc w:val="center"/>
              <w:rPr>
                <w:sz w:val="26"/>
                <w:szCs w:val="26"/>
                <w:lang w:val="en-US"/>
              </w:rPr>
            </w:pPr>
            <w:r>
              <w:rPr>
                <w:sz w:val="26"/>
                <w:szCs w:val="26"/>
                <w:lang w:val="en-US"/>
              </w:rPr>
              <w:t xml:space="preserve">Communication and Strategic Messaging </w:t>
            </w:r>
          </w:p>
        </w:tc>
        <w:tc>
          <w:tcPr>
            <w:tcW w:w="1668" w:type="dxa"/>
            <w:vAlign w:val="center"/>
          </w:tcPr>
          <w:p w:rsidR="00544368" w:rsidRPr="00544368" w:rsidRDefault="00544368" w:rsidP="00087C9B">
            <w:pPr>
              <w:jc w:val="center"/>
              <w:rPr>
                <w:bCs/>
                <w:sz w:val="26"/>
                <w:szCs w:val="26"/>
              </w:rPr>
            </w:pPr>
            <w:r w:rsidRPr="00544368">
              <w:rPr>
                <w:bCs/>
                <w:sz w:val="26"/>
                <w:szCs w:val="26"/>
              </w:rPr>
              <w:t>Lecture</w:t>
            </w:r>
          </w:p>
        </w:tc>
        <w:tc>
          <w:tcPr>
            <w:tcW w:w="2393" w:type="dxa"/>
          </w:tcPr>
          <w:p w:rsidR="00544368" w:rsidRPr="00F44704" w:rsidRDefault="00544368" w:rsidP="00F44704">
            <w:pPr>
              <w:jc w:val="center"/>
              <w:rPr>
                <w:sz w:val="26"/>
                <w:szCs w:val="26"/>
                <w:lang w:val="en-US"/>
              </w:rPr>
            </w:pPr>
            <w:r>
              <w:rPr>
                <w:sz w:val="26"/>
                <w:szCs w:val="26"/>
                <w:lang w:val="en-US"/>
              </w:rPr>
              <w:t>[</w:t>
            </w:r>
            <w:r>
              <w:rPr>
                <w:sz w:val="26"/>
                <w:szCs w:val="26"/>
                <w:lang w:val="uk-UA"/>
              </w:rPr>
              <w:t>1</w:t>
            </w:r>
            <w:r>
              <w:rPr>
                <w:sz w:val="26"/>
                <w:szCs w:val="26"/>
                <w:lang w:val="en-US"/>
              </w:rPr>
              <w:t>]</w:t>
            </w:r>
            <w:r>
              <w:rPr>
                <w:sz w:val="26"/>
                <w:szCs w:val="26"/>
                <w:lang w:val="uk-UA"/>
              </w:rPr>
              <w:t xml:space="preserve">, </w:t>
            </w:r>
            <w:r w:rsidR="00F44704">
              <w:rPr>
                <w:sz w:val="26"/>
                <w:szCs w:val="26"/>
                <w:lang w:val="en-US"/>
              </w:rPr>
              <w:t>P</w:t>
            </w:r>
            <w:r>
              <w:rPr>
                <w:sz w:val="26"/>
                <w:szCs w:val="26"/>
                <w:lang w:val="uk-UA"/>
              </w:rPr>
              <w:t xml:space="preserve">. </w:t>
            </w:r>
            <w:r w:rsidR="00F44704">
              <w:rPr>
                <w:sz w:val="26"/>
                <w:szCs w:val="26"/>
                <w:lang w:val="en-US"/>
              </w:rPr>
              <w:t>83</w:t>
            </w:r>
            <w:r>
              <w:rPr>
                <w:sz w:val="26"/>
                <w:szCs w:val="26"/>
                <w:lang w:val="uk-UA"/>
              </w:rPr>
              <w:t>-</w:t>
            </w:r>
            <w:r w:rsidR="00F44704">
              <w:rPr>
                <w:sz w:val="26"/>
                <w:szCs w:val="26"/>
                <w:lang w:val="en-US"/>
              </w:rPr>
              <w:t>88</w:t>
            </w:r>
          </w:p>
        </w:tc>
        <w:tc>
          <w:tcPr>
            <w:tcW w:w="1612" w:type="dxa"/>
            <w:vAlign w:val="center"/>
          </w:tcPr>
          <w:p w:rsidR="00544368" w:rsidRPr="007C78EC" w:rsidRDefault="00544368" w:rsidP="007224FB">
            <w:pPr>
              <w:jc w:val="center"/>
              <w:rPr>
                <w:sz w:val="26"/>
                <w:szCs w:val="26"/>
                <w:lang w:val="uk-UA"/>
              </w:rPr>
            </w:pPr>
          </w:p>
        </w:tc>
      </w:tr>
      <w:tr w:rsidR="00544368" w:rsidRPr="00B67999" w:rsidTr="00644E54">
        <w:trPr>
          <w:tblHeader/>
        </w:trPr>
        <w:tc>
          <w:tcPr>
            <w:tcW w:w="1130" w:type="dxa"/>
          </w:tcPr>
          <w:p w:rsidR="00544368" w:rsidRDefault="00544368" w:rsidP="007224FB">
            <w:pPr>
              <w:jc w:val="center"/>
              <w:rPr>
                <w:sz w:val="26"/>
                <w:szCs w:val="26"/>
                <w:lang w:val="uk-UA"/>
              </w:rPr>
            </w:pPr>
          </w:p>
        </w:tc>
        <w:tc>
          <w:tcPr>
            <w:tcW w:w="3179" w:type="dxa"/>
          </w:tcPr>
          <w:p w:rsidR="00544368" w:rsidRDefault="00F44704" w:rsidP="00F44704">
            <w:pPr>
              <w:jc w:val="center"/>
              <w:rPr>
                <w:sz w:val="26"/>
                <w:szCs w:val="26"/>
                <w:lang w:val="uk-UA"/>
              </w:rPr>
            </w:pPr>
            <w:r>
              <w:rPr>
                <w:sz w:val="26"/>
                <w:szCs w:val="26"/>
                <w:lang w:val="en-US"/>
              </w:rPr>
              <w:t>Group Exercise: Developing a Communication Strategy</w:t>
            </w:r>
          </w:p>
        </w:tc>
        <w:tc>
          <w:tcPr>
            <w:tcW w:w="1668" w:type="dxa"/>
            <w:vAlign w:val="center"/>
          </w:tcPr>
          <w:p w:rsidR="00544368" w:rsidRPr="00544368" w:rsidRDefault="00544368" w:rsidP="00087C9B">
            <w:pPr>
              <w:jc w:val="center"/>
              <w:rPr>
                <w:sz w:val="26"/>
                <w:szCs w:val="26"/>
                <w:lang w:val="en-US"/>
              </w:rPr>
            </w:pPr>
            <w:r>
              <w:rPr>
                <w:sz w:val="26"/>
                <w:szCs w:val="26"/>
                <w:lang w:val="en-US"/>
              </w:rPr>
              <w:t xml:space="preserve">Training </w:t>
            </w:r>
          </w:p>
        </w:tc>
        <w:tc>
          <w:tcPr>
            <w:tcW w:w="2393" w:type="dxa"/>
          </w:tcPr>
          <w:p w:rsidR="00544368" w:rsidRPr="00F44704" w:rsidRDefault="00F44704" w:rsidP="00F51B6D">
            <w:pPr>
              <w:jc w:val="center"/>
              <w:rPr>
                <w:sz w:val="26"/>
                <w:szCs w:val="26"/>
                <w:lang w:val="en-US"/>
              </w:rPr>
            </w:pPr>
            <w:r>
              <w:rPr>
                <w:bCs/>
                <w:sz w:val="26"/>
                <w:szCs w:val="26"/>
                <w:lang w:val="en-US"/>
              </w:rPr>
              <w:t>Topics for developing communication strategies are given by the instructor</w:t>
            </w:r>
          </w:p>
        </w:tc>
        <w:tc>
          <w:tcPr>
            <w:tcW w:w="1612" w:type="dxa"/>
            <w:vAlign w:val="center"/>
          </w:tcPr>
          <w:p w:rsidR="00544368" w:rsidRPr="007C78EC" w:rsidRDefault="00544368" w:rsidP="007224FB">
            <w:pPr>
              <w:jc w:val="center"/>
              <w:rPr>
                <w:sz w:val="26"/>
                <w:szCs w:val="26"/>
                <w:lang w:val="uk-UA"/>
              </w:rPr>
            </w:pPr>
            <w:r>
              <w:rPr>
                <w:sz w:val="26"/>
                <w:szCs w:val="26"/>
                <w:lang w:val="uk-UA"/>
              </w:rPr>
              <w:t>-</w:t>
            </w:r>
          </w:p>
        </w:tc>
      </w:tr>
      <w:tr w:rsidR="00544368" w:rsidRPr="00B67999" w:rsidTr="00644E54">
        <w:trPr>
          <w:tblHeader/>
        </w:trPr>
        <w:tc>
          <w:tcPr>
            <w:tcW w:w="1130" w:type="dxa"/>
          </w:tcPr>
          <w:p w:rsidR="00544368" w:rsidRDefault="00544368" w:rsidP="007224FB">
            <w:pPr>
              <w:jc w:val="center"/>
              <w:rPr>
                <w:sz w:val="26"/>
                <w:szCs w:val="26"/>
                <w:lang w:val="uk-UA"/>
              </w:rPr>
            </w:pPr>
            <w:r>
              <w:rPr>
                <w:sz w:val="26"/>
                <w:szCs w:val="26"/>
                <w:lang w:val="uk-UA"/>
              </w:rPr>
              <w:t>12</w:t>
            </w:r>
          </w:p>
        </w:tc>
        <w:tc>
          <w:tcPr>
            <w:tcW w:w="3179" w:type="dxa"/>
          </w:tcPr>
          <w:p w:rsidR="00544368" w:rsidRPr="00F44704" w:rsidRDefault="00F44704" w:rsidP="007C78EC">
            <w:pPr>
              <w:jc w:val="center"/>
              <w:rPr>
                <w:sz w:val="26"/>
                <w:szCs w:val="26"/>
                <w:lang w:val="en-US"/>
              </w:rPr>
            </w:pPr>
            <w:r>
              <w:rPr>
                <w:sz w:val="26"/>
                <w:szCs w:val="26"/>
                <w:lang w:val="en-US"/>
              </w:rPr>
              <w:t>Networks and Coalitions</w:t>
            </w:r>
          </w:p>
        </w:tc>
        <w:tc>
          <w:tcPr>
            <w:tcW w:w="1668" w:type="dxa"/>
            <w:vAlign w:val="center"/>
          </w:tcPr>
          <w:p w:rsidR="00544368" w:rsidRPr="00544368" w:rsidRDefault="00544368" w:rsidP="00087C9B">
            <w:pPr>
              <w:jc w:val="center"/>
              <w:rPr>
                <w:bCs/>
                <w:sz w:val="26"/>
                <w:szCs w:val="26"/>
              </w:rPr>
            </w:pPr>
            <w:r w:rsidRPr="00544368">
              <w:rPr>
                <w:bCs/>
                <w:sz w:val="26"/>
                <w:szCs w:val="26"/>
              </w:rPr>
              <w:t>Lecture</w:t>
            </w:r>
          </w:p>
        </w:tc>
        <w:tc>
          <w:tcPr>
            <w:tcW w:w="2393" w:type="dxa"/>
          </w:tcPr>
          <w:p w:rsidR="00544368" w:rsidRPr="00F44704" w:rsidRDefault="00544368" w:rsidP="00F44704">
            <w:pPr>
              <w:jc w:val="center"/>
              <w:rPr>
                <w:sz w:val="26"/>
                <w:szCs w:val="26"/>
                <w:lang w:val="en-US"/>
              </w:rPr>
            </w:pPr>
            <w:r>
              <w:rPr>
                <w:sz w:val="26"/>
                <w:szCs w:val="26"/>
                <w:lang w:val="en-US"/>
              </w:rPr>
              <w:t>[</w:t>
            </w:r>
            <w:r>
              <w:rPr>
                <w:sz w:val="26"/>
                <w:szCs w:val="26"/>
                <w:lang w:val="uk-UA"/>
              </w:rPr>
              <w:t>1</w:t>
            </w:r>
            <w:r>
              <w:rPr>
                <w:sz w:val="26"/>
                <w:szCs w:val="26"/>
                <w:lang w:val="en-US"/>
              </w:rPr>
              <w:t>]</w:t>
            </w:r>
            <w:r>
              <w:rPr>
                <w:sz w:val="26"/>
                <w:szCs w:val="26"/>
                <w:lang w:val="uk-UA"/>
              </w:rPr>
              <w:t xml:space="preserve">, </w:t>
            </w:r>
            <w:r w:rsidR="00F44704">
              <w:rPr>
                <w:sz w:val="26"/>
                <w:szCs w:val="26"/>
                <w:lang w:val="en-US"/>
              </w:rPr>
              <w:t>P</w:t>
            </w:r>
            <w:r>
              <w:rPr>
                <w:sz w:val="26"/>
                <w:szCs w:val="26"/>
                <w:lang w:val="uk-UA"/>
              </w:rPr>
              <w:t xml:space="preserve">. </w:t>
            </w:r>
            <w:r w:rsidR="00F44704">
              <w:rPr>
                <w:sz w:val="26"/>
                <w:szCs w:val="26"/>
                <w:lang w:val="en-US"/>
              </w:rPr>
              <w:t>92</w:t>
            </w:r>
            <w:r>
              <w:rPr>
                <w:sz w:val="26"/>
                <w:szCs w:val="26"/>
                <w:lang w:val="uk-UA"/>
              </w:rPr>
              <w:t>-</w:t>
            </w:r>
            <w:r w:rsidR="00F44704">
              <w:rPr>
                <w:sz w:val="26"/>
                <w:szCs w:val="26"/>
                <w:lang w:val="en-US"/>
              </w:rPr>
              <w:t>98</w:t>
            </w:r>
          </w:p>
        </w:tc>
        <w:tc>
          <w:tcPr>
            <w:tcW w:w="1612" w:type="dxa"/>
            <w:vAlign w:val="center"/>
          </w:tcPr>
          <w:p w:rsidR="00544368" w:rsidRPr="007C78EC" w:rsidRDefault="00544368" w:rsidP="007224FB">
            <w:pPr>
              <w:jc w:val="center"/>
              <w:rPr>
                <w:sz w:val="26"/>
                <w:szCs w:val="26"/>
                <w:lang w:val="uk-UA"/>
              </w:rPr>
            </w:pPr>
            <w:r>
              <w:rPr>
                <w:sz w:val="26"/>
                <w:szCs w:val="26"/>
                <w:lang w:val="uk-UA"/>
              </w:rPr>
              <w:t>-</w:t>
            </w:r>
          </w:p>
        </w:tc>
      </w:tr>
      <w:tr w:rsidR="00544368" w:rsidRPr="00B67999" w:rsidTr="00644E54">
        <w:trPr>
          <w:tblHeader/>
        </w:trPr>
        <w:tc>
          <w:tcPr>
            <w:tcW w:w="1130" w:type="dxa"/>
          </w:tcPr>
          <w:p w:rsidR="00544368" w:rsidRDefault="00544368" w:rsidP="007224FB">
            <w:pPr>
              <w:jc w:val="center"/>
              <w:rPr>
                <w:sz w:val="26"/>
                <w:szCs w:val="26"/>
                <w:lang w:val="uk-UA"/>
              </w:rPr>
            </w:pPr>
          </w:p>
        </w:tc>
        <w:tc>
          <w:tcPr>
            <w:tcW w:w="3179" w:type="dxa"/>
          </w:tcPr>
          <w:p w:rsidR="00544368" w:rsidRDefault="00F44704" w:rsidP="00F44704">
            <w:pPr>
              <w:jc w:val="center"/>
              <w:rPr>
                <w:sz w:val="26"/>
                <w:szCs w:val="26"/>
                <w:lang w:val="uk-UA"/>
              </w:rPr>
            </w:pPr>
            <w:r>
              <w:rPr>
                <w:sz w:val="26"/>
                <w:szCs w:val="26"/>
                <w:lang w:val="en-US"/>
              </w:rPr>
              <w:t>Group Exercise: Desert Island. Discussion, developing “win-win” strategy</w:t>
            </w:r>
          </w:p>
        </w:tc>
        <w:tc>
          <w:tcPr>
            <w:tcW w:w="1668" w:type="dxa"/>
            <w:vAlign w:val="center"/>
          </w:tcPr>
          <w:p w:rsidR="00544368" w:rsidRPr="00544368" w:rsidRDefault="00544368" w:rsidP="00087C9B">
            <w:pPr>
              <w:jc w:val="center"/>
              <w:rPr>
                <w:sz w:val="26"/>
                <w:szCs w:val="26"/>
                <w:lang w:val="en-US"/>
              </w:rPr>
            </w:pPr>
            <w:r>
              <w:rPr>
                <w:sz w:val="26"/>
                <w:szCs w:val="26"/>
                <w:lang w:val="en-US"/>
              </w:rPr>
              <w:t xml:space="preserve">Training </w:t>
            </w:r>
          </w:p>
        </w:tc>
        <w:tc>
          <w:tcPr>
            <w:tcW w:w="2393" w:type="dxa"/>
          </w:tcPr>
          <w:p w:rsidR="00544368" w:rsidRDefault="00F44704" w:rsidP="00644E54">
            <w:pPr>
              <w:jc w:val="center"/>
              <w:rPr>
                <w:sz w:val="26"/>
                <w:szCs w:val="26"/>
                <w:lang w:val="uk-UA"/>
              </w:rPr>
            </w:pPr>
            <w:r>
              <w:rPr>
                <w:sz w:val="26"/>
                <w:szCs w:val="26"/>
                <w:lang w:val="en-US"/>
              </w:rPr>
              <w:t>additional lecturer’s instructions</w:t>
            </w:r>
          </w:p>
        </w:tc>
        <w:tc>
          <w:tcPr>
            <w:tcW w:w="1612" w:type="dxa"/>
            <w:vAlign w:val="center"/>
          </w:tcPr>
          <w:p w:rsidR="00544368" w:rsidRPr="007C78EC" w:rsidRDefault="00544368" w:rsidP="007224FB">
            <w:pPr>
              <w:jc w:val="center"/>
              <w:rPr>
                <w:sz w:val="26"/>
                <w:szCs w:val="26"/>
                <w:lang w:val="uk-UA"/>
              </w:rPr>
            </w:pPr>
            <w:r>
              <w:rPr>
                <w:sz w:val="26"/>
                <w:szCs w:val="26"/>
                <w:lang w:val="uk-UA"/>
              </w:rPr>
              <w:t>-</w:t>
            </w:r>
          </w:p>
        </w:tc>
      </w:tr>
      <w:tr w:rsidR="00544368" w:rsidRPr="00B67999" w:rsidTr="00644E54">
        <w:trPr>
          <w:tblHeader/>
        </w:trPr>
        <w:tc>
          <w:tcPr>
            <w:tcW w:w="1130" w:type="dxa"/>
          </w:tcPr>
          <w:p w:rsidR="00544368" w:rsidRDefault="00544368" w:rsidP="007224FB">
            <w:pPr>
              <w:jc w:val="center"/>
              <w:rPr>
                <w:sz w:val="26"/>
                <w:szCs w:val="26"/>
                <w:lang w:val="uk-UA"/>
              </w:rPr>
            </w:pPr>
            <w:r>
              <w:rPr>
                <w:sz w:val="26"/>
                <w:szCs w:val="26"/>
                <w:lang w:val="uk-UA"/>
              </w:rPr>
              <w:t>13</w:t>
            </w:r>
          </w:p>
        </w:tc>
        <w:tc>
          <w:tcPr>
            <w:tcW w:w="3179" w:type="dxa"/>
          </w:tcPr>
          <w:p w:rsidR="00544368" w:rsidRPr="00922217" w:rsidRDefault="00922217" w:rsidP="00126786">
            <w:pPr>
              <w:jc w:val="center"/>
              <w:rPr>
                <w:sz w:val="26"/>
                <w:szCs w:val="26"/>
                <w:lang w:val="en-US"/>
              </w:rPr>
            </w:pPr>
            <w:r>
              <w:rPr>
                <w:sz w:val="26"/>
                <w:szCs w:val="26"/>
                <w:lang w:val="en-US"/>
              </w:rPr>
              <w:t>Consensus Building</w:t>
            </w:r>
          </w:p>
        </w:tc>
        <w:tc>
          <w:tcPr>
            <w:tcW w:w="1668" w:type="dxa"/>
            <w:vAlign w:val="center"/>
          </w:tcPr>
          <w:p w:rsidR="00544368" w:rsidRPr="00544368" w:rsidRDefault="00544368" w:rsidP="00087C9B">
            <w:pPr>
              <w:jc w:val="center"/>
              <w:rPr>
                <w:bCs/>
                <w:sz w:val="26"/>
                <w:szCs w:val="26"/>
              </w:rPr>
            </w:pPr>
            <w:r w:rsidRPr="00544368">
              <w:rPr>
                <w:bCs/>
                <w:sz w:val="26"/>
                <w:szCs w:val="26"/>
              </w:rPr>
              <w:t>Lecture</w:t>
            </w:r>
          </w:p>
        </w:tc>
        <w:tc>
          <w:tcPr>
            <w:tcW w:w="2393" w:type="dxa"/>
          </w:tcPr>
          <w:p w:rsidR="00544368" w:rsidRPr="00922217" w:rsidRDefault="00544368" w:rsidP="00922217">
            <w:pPr>
              <w:jc w:val="center"/>
              <w:rPr>
                <w:sz w:val="26"/>
                <w:szCs w:val="26"/>
                <w:lang w:val="en-US"/>
              </w:rPr>
            </w:pPr>
            <w:r>
              <w:rPr>
                <w:sz w:val="26"/>
                <w:szCs w:val="26"/>
                <w:lang w:val="en-US"/>
              </w:rPr>
              <w:t>[</w:t>
            </w:r>
            <w:r>
              <w:rPr>
                <w:sz w:val="26"/>
                <w:szCs w:val="26"/>
                <w:lang w:val="uk-UA"/>
              </w:rPr>
              <w:t>1</w:t>
            </w:r>
            <w:r>
              <w:rPr>
                <w:sz w:val="26"/>
                <w:szCs w:val="26"/>
                <w:lang w:val="en-US"/>
              </w:rPr>
              <w:t>]</w:t>
            </w:r>
            <w:r>
              <w:rPr>
                <w:sz w:val="26"/>
                <w:szCs w:val="26"/>
                <w:lang w:val="uk-UA"/>
              </w:rPr>
              <w:t xml:space="preserve">, </w:t>
            </w:r>
            <w:r w:rsidR="00922217">
              <w:rPr>
                <w:sz w:val="26"/>
                <w:szCs w:val="26"/>
                <w:lang w:val="en-US"/>
              </w:rPr>
              <w:t>P</w:t>
            </w:r>
            <w:r>
              <w:rPr>
                <w:sz w:val="26"/>
                <w:szCs w:val="26"/>
                <w:lang w:val="uk-UA"/>
              </w:rPr>
              <w:t xml:space="preserve">. </w:t>
            </w:r>
            <w:r w:rsidR="00922217">
              <w:rPr>
                <w:sz w:val="26"/>
                <w:szCs w:val="26"/>
                <w:lang w:val="en-US"/>
              </w:rPr>
              <w:t>101</w:t>
            </w:r>
            <w:r>
              <w:rPr>
                <w:sz w:val="26"/>
                <w:szCs w:val="26"/>
                <w:lang w:val="uk-UA"/>
              </w:rPr>
              <w:t>-</w:t>
            </w:r>
            <w:r w:rsidR="00922217">
              <w:rPr>
                <w:sz w:val="26"/>
                <w:szCs w:val="26"/>
                <w:lang w:val="en-US"/>
              </w:rPr>
              <w:t>105</w:t>
            </w:r>
          </w:p>
        </w:tc>
        <w:tc>
          <w:tcPr>
            <w:tcW w:w="1612" w:type="dxa"/>
            <w:vAlign w:val="center"/>
          </w:tcPr>
          <w:p w:rsidR="00544368" w:rsidRPr="007C78EC" w:rsidRDefault="00544368" w:rsidP="00126786">
            <w:pPr>
              <w:jc w:val="center"/>
              <w:rPr>
                <w:sz w:val="26"/>
                <w:szCs w:val="26"/>
                <w:lang w:val="uk-UA"/>
              </w:rPr>
            </w:pPr>
            <w:r>
              <w:rPr>
                <w:sz w:val="26"/>
                <w:szCs w:val="26"/>
                <w:lang w:val="uk-UA"/>
              </w:rPr>
              <w:t>-</w:t>
            </w:r>
          </w:p>
        </w:tc>
      </w:tr>
      <w:tr w:rsidR="00544368" w:rsidRPr="00B67999" w:rsidTr="00644E54">
        <w:trPr>
          <w:tblHeader/>
        </w:trPr>
        <w:tc>
          <w:tcPr>
            <w:tcW w:w="1130" w:type="dxa"/>
          </w:tcPr>
          <w:p w:rsidR="00544368" w:rsidRDefault="00544368" w:rsidP="007224FB">
            <w:pPr>
              <w:jc w:val="center"/>
              <w:rPr>
                <w:sz w:val="26"/>
                <w:szCs w:val="26"/>
                <w:lang w:val="uk-UA"/>
              </w:rPr>
            </w:pPr>
          </w:p>
        </w:tc>
        <w:tc>
          <w:tcPr>
            <w:tcW w:w="3179" w:type="dxa"/>
          </w:tcPr>
          <w:p w:rsidR="00544368" w:rsidRDefault="00922217" w:rsidP="00922217">
            <w:pPr>
              <w:jc w:val="center"/>
              <w:rPr>
                <w:sz w:val="26"/>
                <w:szCs w:val="26"/>
                <w:lang w:val="uk-UA"/>
              </w:rPr>
            </w:pPr>
            <w:r>
              <w:rPr>
                <w:sz w:val="26"/>
                <w:szCs w:val="26"/>
                <w:lang w:val="en-US"/>
              </w:rPr>
              <w:t>Group Exercises on Building Consensus</w:t>
            </w:r>
          </w:p>
        </w:tc>
        <w:tc>
          <w:tcPr>
            <w:tcW w:w="1668" w:type="dxa"/>
            <w:vAlign w:val="center"/>
          </w:tcPr>
          <w:p w:rsidR="00544368" w:rsidRPr="00544368" w:rsidRDefault="00544368" w:rsidP="00087C9B">
            <w:pPr>
              <w:jc w:val="center"/>
              <w:rPr>
                <w:sz w:val="26"/>
                <w:szCs w:val="26"/>
                <w:lang w:val="en-US"/>
              </w:rPr>
            </w:pPr>
            <w:r>
              <w:rPr>
                <w:sz w:val="26"/>
                <w:szCs w:val="26"/>
                <w:lang w:val="en-US"/>
              </w:rPr>
              <w:t xml:space="preserve">Training </w:t>
            </w:r>
          </w:p>
        </w:tc>
        <w:tc>
          <w:tcPr>
            <w:tcW w:w="2393" w:type="dxa"/>
          </w:tcPr>
          <w:p w:rsidR="00544368" w:rsidRDefault="00922217" w:rsidP="00126786">
            <w:pPr>
              <w:jc w:val="center"/>
              <w:rPr>
                <w:sz w:val="26"/>
                <w:szCs w:val="26"/>
                <w:lang w:val="uk-UA"/>
              </w:rPr>
            </w:pPr>
            <w:r>
              <w:rPr>
                <w:sz w:val="26"/>
                <w:szCs w:val="26"/>
                <w:lang w:val="en-US"/>
              </w:rPr>
              <w:t>additional lecturer’s instructions</w:t>
            </w:r>
          </w:p>
        </w:tc>
        <w:tc>
          <w:tcPr>
            <w:tcW w:w="1612" w:type="dxa"/>
            <w:vAlign w:val="center"/>
          </w:tcPr>
          <w:p w:rsidR="00544368" w:rsidRPr="007C78EC" w:rsidRDefault="00544368" w:rsidP="00126786">
            <w:pPr>
              <w:jc w:val="center"/>
              <w:rPr>
                <w:sz w:val="26"/>
                <w:szCs w:val="26"/>
                <w:lang w:val="uk-UA"/>
              </w:rPr>
            </w:pPr>
            <w:r>
              <w:rPr>
                <w:sz w:val="26"/>
                <w:szCs w:val="26"/>
                <w:lang w:val="uk-UA"/>
              </w:rPr>
              <w:t>5</w:t>
            </w:r>
          </w:p>
        </w:tc>
      </w:tr>
      <w:tr w:rsidR="00544368" w:rsidRPr="00B67999" w:rsidTr="00644E54">
        <w:trPr>
          <w:tblHeader/>
        </w:trPr>
        <w:tc>
          <w:tcPr>
            <w:tcW w:w="1130" w:type="dxa"/>
          </w:tcPr>
          <w:p w:rsidR="00544368" w:rsidRDefault="00544368" w:rsidP="007224FB">
            <w:pPr>
              <w:jc w:val="center"/>
              <w:rPr>
                <w:sz w:val="26"/>
                <w:szCs w:val="26"/>
                <w:lang w:val="uk-UA"/>
              </w:rPr>
            </w:pPr>
            <w:r>
              <w:rPr>
                <w:sz w:val="26"/>
                <w:szCs w:val="26"/>
                <w:lang w:val="uk-UA"/>
              </w:rPr>
              <w:t>14</w:t>
            </w:r>
          </w:p>
        </w:tc>
        <w:tc>
          <w:tcPr>
            <w:tcW w:w="3179" w:type="dxa"/>
          </w:tcPr>
          <w:p w:rsidR="00544368" w:rsidRDefault="008F6842" w:rsidP="007C78EC">
            <w:pPr>
              <w:jc w:val="center"/>
              <w:rPr>
                <w:sz w:val="26"/>
                <w:szCs w:val="26"/>
                <w:lang w:val="uk-UA"/>
              </w:rPr>
            </w:pPr>
            <w:r w:rsidRPr="008F6842">
              <w:rPr>
                <w:sz w:val="26"/>
                <w:szCs w:val="26"/>
                <w:lang w:val="uk-UA"/>
              </w:rPr>
              <w:t>Conflict, Violence and Peace</w:t>
            </w:r>
          </w:p>
        </w:tc>
        <w:tc>
          <w:tcPr>
            <w:tcW w:w="1668" w:type="dxa"/>
            <w:vAlign w:val="center"/>
          </w:tcPr>
          <w:p w:rsidR="00544368" w:rsidRPr="00544368" w:rsidRDefault="00544368" w:rsidP="00087C9B">
            <w:pPr>
              <w:jc w:val="center"/>
              <w:rPr>
                <w:bCs/>
                <w:sz w:val="26"/>
                <w:szCs w:val="26"/>
              </w:rPr>
            </w:pPr>
            <w:r w:rsidRPr="00544368">
              <w:rPr>
                <w:bCs/>
                <w:sz w:val="26"/>
                <w:szCs w:val="26"/>
              </w:rPr>
              <w:t>Lecture</w:t>
            </w:r>
          </w:p>
        </w:tc>
        <w:tc>
          <w:tcPr>
            <w:tcW w:w="2393" w:type="dxa"/>
          </w:tcPr>
          <w:p w:rsidR="00544368" w:rsidRPr="008F6842" w:rsidRDefault="00544368" w:rsidP="00126786">
            <w:pPr>
              <w:jc w:val="center"/>
              <w:rPr>
                <w:sz w:val="26"/>
                <w:szCs w:val="26"/>
                <w:lang w:val="en-US"/>
              </w:rPr>
            </w:pPr>
            <w:r>
              <w:rPr>
                <w:sz w:val="26"/>
                <w:szCs w:val="26"/>
                <w:lang w:val="en-US"/>
              </w:rPr>
              <w:t>[</w:t>
            </w:r>
            <w:r w:rsidR="008F6842">
              <w:rPr>
                <w:sz w:val="26"/>
                <w:szCs w:val="26"/>
                <w:lang w:val="en-US"/>
              </w:rPr>
              <w:t>2</w:t>
            </w:r>
            <w:r>
              <w:rPr>
                <w:sz w:val="26"/>
                <w:szCs w:val="26"/>
                <w:lang w:val="en-US"/>
              </w:rPr>
              <w:t>]</w:t>
            </w:r>
            <w:r>
              <w:rPr>
                <w:sz w:val="26"/>
                <w:szCs w:val="26"/>
                <w:lang w:val="uk-UA"/>
              </w:rPr>
              <w:t xml:space="preserve">, </w:t>
            </w:r>
            <w:r w:rsidR="008F6842">
              <w:rPr>
                <w:sz w:val="26"/>
                <w:szCs w:val="26"/>
                <w:lang w:val="en-US"/>
              </w:rPr>
              <w:t>P</w:t>
            </w:r>
            <w:r>
              <w:rPr>
                <w:sz w:val="26"/>
                <w:szCs w:val="26"/>
                <w:lang w:val="uk-UA"/>
              </w:rPr>
              <w:t xml:space="preserve">. </w:t>
            </w:r>
            <w:r w:rsidR="008F6842">
              <w:rPr>
                <w:sz w:val="26"/>
                <w:szCs w:val="26"/>
                <w:lang w:val="en-US"/>
              </w:rPr>
              <w:t>2-6</w:t>
            </w:r>
          </w:p>
          <w:p w:rsidR="00544368" w:rsidRDefault="00544368" w:rsidP="002B1403">
            <w:pPr>
              <w:jc w:val="center"/>
              <w:rPr>
                <w:sz w:val="26"/>
                <w:szCs w:val="26"/>
                <w:lang w:val="uk-UA"/>
              </w:rPr>
            </w:pPr>
          </w:p>
        </w:tc>
        <w:tc>
          <w:tcPr>
            <w:tcW w:w="1612" w:type="dxa"/>
            <w:vAlign w:val="center"/>
          </w:tcPr>
          <w:p w:rsidR="00544368" w:rsidRPr="007C78EC" w:rsidRDefault="00544368" w:rsidP="007224FB">
            <w:pPr>
              <w:jc w:val="center"/>
              <w:rPr>
                <w:sz w:val="26"/>
                <w:szCs w:val="26"/>
                <w:lang w:val="uk-UA"/>
              </w:rPr>
            </w:pPr>
            <w:r>
              <w:rPr>
                <w:sz w:val="26"/>
                <w:szCs w:val="26"/>
                <w:lang w:val="uk-UA"/>
              </w:rPr>
              <w:t>-</w:t>
            </w:r>
          </w:p>
        </w:tc>
      </w:tr>
      <w:tr w:rsidR="00544368" w:rsidRPr="00B67999" w:rsidTr="00644E54">
        <w:trPr>
          <w:tblHeader/>
        </w:trPr>
        <w:tc>
          <w:tcPr>
            <w:tcW w:w="1130" w:type="dxa"/>
          </w:tcPr>
          <w:p w:rsidR="00544368" w:rsidRDefault="00544368" w:rsidP="007224FB">
            <w:pPr>
              <w:jc w:val="center"/>
              <w:rPr>
                <w:sz w:val="26"/>
                <w:szCs w:val="26"/>
                <w:lang w:val="uk-UA"/>
              </w:rPr>
            </w:pPr>
          </w:p>
        </w:tc>
        <w:tc>
          <w:tcPr>
            <w:tcW w:w="3179" w:type="dxa"/>
          </w:tcPr>
          <w:p w:rsidR="00544368" w:rsidRPr="008F6842" w:rsidRDefault="008F6842" w:rsidP="007C78EC">
            <w:pPr>
              <w:jc w:val="center"/>
              <w:rPr>
                <w:sz w:val="26"/>
                <w:szCs w:val="26"/>
                <w:lang w:val="en-US"/>
              </w:rPr>
            </w:pPr>
            <w:r>
              <w:rPr>
                <w:sz w:val="26"/>
                <w:szCs w:val="26"/>
                <w:lang w:val="en-US"/>
              </w:rPr>
              <w:t>Business game “Step to a Conflict or Peace?”</w:t>
            </w:r>
          </w:p>
        </w:tc>
        <w:tc>
          <w:tcPr>
            <w:tcW w:w="1668" w:type="dxa"/>
            <w:vAlign w:val="center"/>
          </w:tcPr>
          <w:p w:rsidR="00544368" w:rsidRPr="00544368" w:rsidRDefault="00544368" w:rsidP="00087C9B">
            <w:pPr>
              <w:jc w:val="center"/>
              <w:rPr>
                <w:sz w:val="26"/>
                <w:szCs w:val="26"/>
                <w:lang w:val="en-US"/>
              </w:rPr>
            </w:pPr>
            <w:r>
              <w:rPr>
                <w:sz w:val="26"/>
                <w:szCs w:val="26"/>
                <w:lang w:val="en-US"/>
              </w:rPr>
              <w:t xml:space="preserve">Training </w:t>
            </w:r>
          </w:p>
        </w:tc>
        <w:tc>
          <w:tcPr>
            <w:tcW w:w="2393" w:type="dxa"/>
          </w:tcPr>
          <w:p w:rsidR="00544368" w:rsidRDefault="008F6842" w:rsidP="007224FB">
            <w:pPr>
              <w:jc w:val="center"/>
              <w:rPr>
                <w:sz w:val="26"/>
                <w:szCs w:val="26"/>
                <w:lang w:val="uk-UA"/>
              </w:rPr>
            </w:pPr>
            <w:r>
              <w:rPr>
                <w:sz w:val="26"/>
                <w:szCs w:val="26"/>
                <w:lang w:val="en-US"/>
              </w:rPr>
              <w:t>additional lecturer’s instructions</w:t>
            </w:r>
          </w:p>
        </w:tc>
        <w:tc>
          <w:tcPr>
            <w:tcW w:w="1612" w:type="dxa"/>
            <w:vAlign w:val="center"/>
          </w:tcPr>
          <w:p w:rsidR="00544368" w:rsidRPr="007C78EC" w:rsidRDefault="00544368" w:rsidP="007224FB">
            <w:pPr>
              <w:jc w:val="center"/>
              <w:rPr>
                <w:sz w:val="26"/>
                <w:szCs w:val="26"/>
                <w:lang w:val="uk-UA"/>
              </w:rPr>
            </w:pPr>
            <w:r>
              <w:rPr>
                <w:sz w:val="26"/>
                <w:szCs w:val="26"/>
                <w:lang w:val="uk-UA"/>
              </w:rPr>
              <w:t>5</w:t>
            </w:r>
          </w:p>
        </w:tc>
      </w:tr>
      <w:tr w:rsidR="00544368" w:rsidRPr="00B67999" w:rsidTr="00644E54">
        <w:trPr>
          <w:tblHeader/>
        </w:trPr>
        <w:tc>
          <w:tcPr>
            <w:tcW w:w="1130" w:type="dxa"/>
          </w:tcPr>
          <w:p w:rsidR="00544368" w:rsidRDefault="00544368" w:rsidP="007224FB">
            <w:pPr>
              <w:jc w:val="center"/>
              <w:rPr>
                <w:sz w:val="26"/>
                <w:szCs w:val="26"/>
                <w:lang w:val="uk-UA"/>
              </w:rPr>
            </w:pPr>
            <w:r>
              <w:rPr>
                <w:sz w:val="26"/>
                <w:szCs w:val="26"/>
                <w:lang w:val="uk-UA"/>
              </w:rPr>
              <w:t>15</w:t>
            </w:r>
          </w:p>
        </w:tc>
        <w:tc>
          <w:tcPr>
            <w:tcW w:w="3179" w:type="dxa"/>
          </w:tcPr>
          <w:p w:rsidR="00544368" w:rsidRDefault="008F6842" w:rsidP="007C78EC">
            <w:pPr>
              <w:jc w:val="center"/>
              <w:rPr>
                <w:sz w:val="26"/>
                <w:szCs w:val="26"/>
                <w:lang w:val="uk-UA"/>
              </w:rPr>
            </w:pPr>
            <w:r w:rsidRPr="008F6842">
              <w:rPr>
                <w:sz w:val="26"/>
                <w:szCs w:val="26"/>
                <w:lang w:val="uk-UA"/>
              </w:rPr>
              <w:t>Conflict Analysis</w:t>
            </w:r>
          </w:p>
        </w:tc>
        <w:tc>
          <w:tcPr>
            <w:tcW w:w="1668" w:type="dxa"/>
            <w:vAlign w:val="center"/>
          </w:tcPr>
          <w:p w:rsidR="00544368" w:rsidRPr="00544368" w:rsidRDefault="00544368" w:rsidP="00087C9B">
            <w:pPr>
              <w:jc w:val="center"/>
              <w:rPr>
                <w:bCs/>
                <w:sz w:val="26"/>
                <w:szCs w:val="26"/>
              </w:rPr>
            </w:pPr>
            <w:r w:rsidRPr="00544368">
              <w:rPr>
                <w:bCs/>
                <w:sz w:val="26"/>
                <w:szCs w:val="26"/>
              </w:rPr>
              <w:t>Lecture</w:t>
            </w:r>
          </w:p>
        </w:tc>
        <w:tc>
          <w:tcPr>
            <w:tcW w:w="2393" w:type="dxa"/>
          </w:tcPr>
          <w:p w:rsidR="00544368" w:rsidRPr="008F6842" w:rsidRDefault="00544368" w:rsidP="008F6842">
            <w:pPr>
              <w:jc w:val="center"/>
              <w:rPr>
                <w:sz w:val="26"/>
                <w:szCs w:val="26"/>
                <w:lang w:val="en-US"/>
              </w:rPr>
            </w:pPr>
            <w:r>
              <w:rPr>
                <w:sz w:val="26"/>
                <w:szCs w:val="26"/>
                <w:lang w:val="en-US"/>
              </w:rPr>
              <w:t>[</w:t>
            </w:r>
            <w:r>
              <w:rPr>
                <w:sz w:val="26"/>
                <w:szCs w:val="26"/>
                <w:lang w:val="uk-UA"/>
              </w:rPr>
              <w:t>2</w:t>
            </w:r>
            <w:r>
              <w:rPr>
                <w:sz w:val="26"/>
                <w:szCs w:val="26"/>
                <w:lang w:val="en-US"/>
              </w:rPr>
              <w:t>]</w:t>
            </w:r>
            <w:r>
              <w:rPr>
                <w:sz w:val="26"/>
                <w:szCs w:val="26"/>
                <w:lang w:val="uk-UA"/>
              </w:rPr>
              <w:t xml:space="preserve">, </w:t>
            </w:r>
            <w:r w:rsidR="008F6842">
              <w:rPr>
                <w:sz w:val="26"/>
                <w:szCs w:val="26"/>
                <w:lang w:val="en-US"/>
              </w:rPr>
              <w:t>P</w:t>
            </w:r>
            <w:r>
              <w:rPr>
                <w:sz w:val="26"/>
                <w:szCs w:val="26"/>
                <w:lang w:val="uk-UA"/>
              </w:rPr>
              <w:t xml:space="preserve">. </w:t>
            </w:r>
            <w:r w:rsidR="008F6842">
              <w:rPr>
                <w:sz w:val="26"/>
                <w:szCs w:val="26"/>
                <w:lang w:val="en-US"/>
              </w:rPr>
              <w:t>7</w:t>
            </w:r>
            <w:r>
              <w:rPr>
                <w:sz w:val="26"/>
                <w:szCs w:val="26"/>
                <w:lang w:val="uk-UA"/>
              </w:rPr>
              <w:t>-</w:t>
            </w:r>
            <w:r w:rsidR="008F6842">
              <w:rPr>
                <w:sz w:val="26"/>
                <w:szCs w:val="26"/>
                <w:lang w:val="en-US"/>
              </w:rPr>
              <w:t>12</w:t>
            </w:r>
          </w:p>
        </w:tc>
        <w:tc>
          <w:tcPr>
            <w:tcW w:w="1612" w:type="dxa"/>
            <w:vAlign w:val="center"/>
          </w:tcPr>
          <w:p w:rsidR="00544368" w:rsidRPr="007C78EC" w:rsidRDefault="00544368" w:rsidP="007224FB">
            <w:pPr>
              <w:jc w:val="center"/>
              <w:rPr>
                <w:sz w:val="26"/>
                <w:szCs w:val="26"/>
                <w:lang w:val="uk-UA"/>
              </w:rPr>
            </w:pPr>
            <w:r>
              <w:rPr>
                <w:sz w:val="26"/>
                <w:szCs w:val="26"/>
                <w:lang w:val="uk-UA"/>
              </w:rPr>
              <w:t>-</w:t>
            </w:r>
          </w:p>
        </w:tc>
      </w:tr>
      <w:tr w:rsidR="00544368" w:rsidRPr="00B67999" w:rsidTr="00644E54">
        <w:trPr>
          <w:tblHeader/>
        </w:trPr>
        <w:tc>
          <w:tcPr>
            <w:tcW w:w="1130" w:type="dxa"/>
          </w:tcPr>
          <w:p w:rsidR="00544368" w:rsidRDefault="00544368" w:rsidP="007224FB">
            <w:pPr>
              <w:jc w:val="center"/>
              <w:rPr>
                <w:sz w:val="26"/>
                <w:szCs w:val="26"/>
                <w:lang w:val="uk-UA"/>
              </w:rPr>
            </w:pPr>
          </w:p>
        </w:tc>
        <w:tc>
          <w:tcPr>
            <w:tcW w:w="3179" w:type="dxa"/>
          </w:tcPr>
          <w:p w:rsidR="00544368" w:rsidRPr="008F6842" w:rsidRDefault="008F6842" w:rsidP="002B1403">
            <w:pPr>
              <w:jc w:val="center"/>
              <w:rPr>
                <w:sz w:val="26"/>
                <w:szCs w:val="26"/>
                <w:lang w:val="en-US"/>
              </w:rPr>
            </w:pPr>
            <w:r w:rsidRPr="008F6842">
              <w:rPr>
                <w:sz w:val="26"/>
                <w:szCs w:val="26"/>
                <w:lang w:val="uk-UA"/>
              </w:rPr>
              <w:t>Conflict Analysis</w:t>
            </w:r>
            <w:r>
              <w:rPr>
                <w:sz w:val="26"/>
                <w:szCs w:val="26"/>
                <w:lang w:val="en-US"/>
              </w:rPr>
              <w:t>: case solving</w:t>
            </w:r>
          </w:p>
        </w:tc>
        <w:tc>
          <w:tcPr>
            <w:tcW w:w="1668" w:type="dxa"/>
            <w:vAlign w:val="center"/>
          </w:tcPr>
          <w:p w:rsidR="00544368" w:rsidRPr="00544368" w:rsidRDefault="00544368" w:rsidP="00087C9B">
            <w:pPr>
              <w:jc w:val="center"/>
              <w:rPr>
                <w:sz w:val="26"/>
                <w:szCs w:val="26"/>
                <w:lang w:val="en-US"/>
              </w:rPr>
            </w:pPr>
            <w:r>
              <w:rPr>
                <w:sz w:val="26"/>
                <w:szCs w:val="26"/>
                <w:lang w:val="en-US"/>
              </w:rPr>
              <w:t xml:space="preserve">Training </w:t>
            </w:r>
          </w:p>
        </w:tc>
        <w:tc>
          <w:tcPr>
            <w:tcW w:w="2393" w:type="dxa"/>
          </w:tcPr>
          <w:p w:rsidR="00544368" w:rsidRDefault="008F6842" w:rsidP="00A138E8">
            <w:pPr>
              <w:jc w:val="center"/>
              <w:rPr>
                <w:sz w:val="26"/>
                <w:szCs w:val="26"/>
                <w:lang w:val="uk-UA"/>
              </w:rPr>
            </w:pPr>
            <w:r>
              <w:rPr>
                <w:sz w:val="26"/>
                <w:szCs w:val="26"/>
                <w:lang w:val="en-US"/>
              </w:rPr>
              <w:t>cases are given by the instructor</w:t>
            </w:r>
          </w:p>
        </w:tc>
        <w:tc>
          <w:tcPr>
            <w:tcW w:w="1612" w:type="dxa"/>
            <w:vAlign w:val="center"/>
          </w:tcPr>
          <w:p w:rsidR="00544368" w:rsidRPr="007C78EC" w:rsidRDefault="00544368" w:rsidP="007224FB">
            <w:pPr>
              <w:jc w:val="center"/>
              <w:rPr>
                <w:sz w:val="26"/>
                <w:szCs w:val="26"/>
                <w:lang w:val="uk-UA"/>
              </w:rPr>
            </w:pPr>
            <w:r>
              <w:rPr>
                <w:sz w:val="26"/>
                <w:szCs w:val="26"/>
                <w:lang w:val="uk-UA"/>
              </w:rPr>
              <w:t>-</w:t>
            </w:r>
          </w:p>
        </w:tc>
      </w:tr>
      <w:tr w:rsidR="00544368" w:rsidRPr="00B67999" w:rsidTr="00644E54">
        <w:trPr>
          <w:tblHeader/>
        </w:trPr>
        <w:tc>
          <w:tcPr>
            <w:tcW w:w="1130" w:type="dxa"/>
          </w:tcPr>
          <w:p w:rsidR="00544368" w:rsidRDefault="00544368" w:rsidP="007224FB">
            <w:pPr>
              <w:jc w:val="center"/>
              <w:rPr>
                <w:sz w:val="26"/>
                <w:szCs w:val="26"/>
                <w:lang w:val="uk-UA"/>
              </w:rPr>
            </w:pPr>
            <w:r>
              <w:rPr>
                <w:sz w:val="26"/>
                <w:szCs w:val="26"/>
                <w:lang w:val="uk-UA"/>
              </w:rPr>
              <w:t>16</w:t>
            </w:r>
          </w:p>
        </w:tc>
        <w:tc>
          <w:tcPr>
            <w:tcW w:w="3179" w:type="dxa"/>
          </w:tcPr>
          <w:p w:rsidR="00544368" w:rsidRDefault="008F6842" w:rsidP="007C78EC">
            <w:pPr>
              <w:jc w:val="center"/>
              <w:rPr>
                <w:sz w:val="26"/>
                <w:szCs w:val="26"/>
                <w:lang w:val="uk-UA"/>
              </w:rPr>
            </w:pPr>
            <w:r w:rsidRPr="008F6842">
              <w:rPr>
                <w:sz w:val="26"/>
                <w:szCs w:val="26"/>
                <w:lang w:val="uk-UA"/>
              </w:rPr>
              <w:t>Dialogue, Debate and Mediation</w:t>
            </w:r>
          </w:p>
        </w:tc>
        <w:tc>
          <w:tcPr>
            <w:tcW w:w="1668" w:type="dxa"/>
            <w:vAlign w:val="center"/>
          </w:tcPr>
          <w:p w:rsidR="00544368" w:rsidRPr="00544368" w:rsidRDefault="00544368" w:rsidP="00087C9B">
            <w:pPr>
              <w:jc w:val="center"/>
              <w:rPr>
                <w:bCs/>
                <w:sz w:val="26"/>
                <w:szCs w:val="26"/>
              </w:rPr>
            </w:pPr>
            <w:r w:rsidRPr="00544368">
              <w:rPr>
                <w:bCs/>
                <w:sz w:val="26"/>
                <w:szCs w:val="26"/>
              </w:rPr>
              <w:t>Lecture</w:t>
            </w:r>
          </w:p>
        </w:tc>
        <w:tc>
          <w:tcPr>
            <w:tcW w:w="2393" w:type="dxa"/>
          </w:tcPr>
          <w:p w:rsidR="00544368" w:rsidRPr="008F6842" w:rsidRDefault="00544368" w:rsidP="008F6842">
            <w:pPr>
              <w:jc w:val="center"/>
              <w:rPr>
                <w:sz w:val="26"/>
                <w:szCs w:val="26"/>
                <w:lang w:val="en-US"/>
              </w:rPr>
            </w:pPr>
            <w:r>
              <w:rPr>
                <w:sz w:val="26"/>
                <w:szCs w:val="26"/>
                <w:lang w:val="en-US"/>
              </w:rPr>
              <w:t>[</w:t>
            </w:r>
            <w:r>
              <w:rPr>
                <w:sz w:val="26"/>
                <w:szCs w:val="26"/>
                <w:lang w:val="uk-UA"/>
              </w:rPr>
              <w:t>2</w:t>
            </w:r>
            <w:r>
              <w:rPr>
                <w:sz w:val="26"/>
                <w:szCs w:val="26"/>
                <w:lang w:val="en-US"/>
              </w:rPr>
              <w:t>]</w:t>
            </w:r>
            <w:r>
              <w:rPr>
                <w:sz w:val="26"/>
                <w:szCs w:val="26"/>
                <w:lang w:val="uk-UA"/>
              </w:rPr>
              <w:t xml:space="preserve">, </w:t>
            </w:r>
            <w:r w:rsidR="008F6842">
              <w:rPr>
                <w:sz w:val="26"/>
                <w:szCs w:val="26"/>
                <w:lang w:val="en-US"/>
              </w:rPr>
              <w:t>P</w:t>
            </w:r>
            <w:r>
              <w:rPr>
                <w:sz w:val="26"/>
                <w:szCs w:val="26"/>
                <w:lang w:val="uk-UA"/>
              </w:rPr>
              <w:t xml:space="preserve">. </w:t>
            </w:r>
            <w:r w:rsidR="008F6842">
              <w:rPr>
                <w:sz w:val="26"/>
                <w:szCs w:val="26"/>
                <w:lang w:val="en-US"/>
              </w:rPr>
              <w:t>13-19</w:t>
            </w:r>
          </w:p>
        </w:tc>
        <w:tc>
          <w:tcPr>
            <w:tcW w:w="1612" w:type="dxa"/>
            <w:vAlign w:val="center"/>
          </w:tcPr>
          <w:p w:rsidR="00544368" w:rsidRPr="007C78EC" w:rsidRDefault="00544368" w:rsidP="007224FB">
            <w:pPr>
              <w:jc w:val="center"/>
              <w:rPr>
                <w:sz w:val="26"/>
                <w:szCs w:val="26"/>
                <w:lang w:val="uk-UA"/>
              </w:rPr>
            </w:pPr>
            <w:r>
              <w:rPr>
                <w:sz w:val="26"/>
                <w:szCs w:val="26"/>
                <w:lang w:val="uk-UA"/>
              </w:rPr>
              <w:t>-</w:t>
            </w:r>
          </w:p>
        </w:tc>
      </w:tr>
      <w:tr w:rsidR="00544368" w:rsidRPr="00B67999" w:rsidTr="00644E54">
        <w:trPr>
          <w:tblHeader/>
        </w:trPr>
        <w:tc>
          <w:tcPr>
            <w:tcW w:w="1130" w:type="dxa"/>
          </w:tcPr>
          <w:p w:rsidR="00544368" w:rsidRDefault="00544368" w:rsidP="007224FB">
            <w:pPr>
              <w:jc w:val="center"/>
              <w:rPr>
                <w:sz w:val="26"/>
                <w:szCs w:val="26"/>
                <w:lang w:val="uk-UA"/>
              </w:rPr>
            </w:pPr>
          </w:p>
        </w:tc>
        <w:tc>
          <w:tcPr>
            <w:tcW w:w="3179" w:type="dxa"/>
          </w:tcPr>
          <w:p w:rsidR="00544368" w:rsidRPr="008F6842" w:rsidRDefault="008F6842" w:rsidP="002B1403">
            <w:pPr>
              <w:jc w:val="center"/>
              <w:rPr>
                <w:sz w:val="26"/>
                <w:szCs w:val="26"/>
                <w:lang w:val="en-US"/>
              </w:rPr>
            </w:pPr>
            <w:r>
              <w:rPr>
                <w:sz w:val="26"/>
                <w:szCs w:val="26"/>
                <w:lang w:val="en-US"/>
              </w:rPr>
              <w:t>Training mediation skills</w:t>
            </w:r>
          </w:p>
        </w:tc>
        <w:tc>
          <w:tcPr>
            <w:tcW w:w="1668" w:type="dxa"/>
            <w:vAlign w:val="center"/>
          </w:tcPr>
          <w:p w:rsidR="00544368" w:rsidRPr="00544368" w:rsidRDefault="00544368" w:rsidP="00087C9B">
            <w:pPr>
              <w:jc w:val="center"/>
              <w:rPr>
                <w:sz w:val="26"/>
                <w:szCs w:val="26"/>
                <w:lang w:val="en-US"/>
              </w:rPr>
            </w:pPr>
            <w:r>
              <w:rPr>
                <w:sz w:val="26"/>
                <w:szCs w:val="26"/>
                <w:lang w:val="en-US"/>
              </w:rPr>
              <w:t xml:space="preserve">Training </w:t>
            </w:r>
          </w:p>
        </w:tc>
        <w:tc>
          <w:tcPr>
            <w:tcW w:w="2393" w:type="dxa"/>
          </w:tcPr>
          <w:p w:rsidR="00544368" w:rsidRDefault="008A0153" w:rsidP="00A138E8">
            <w:pPr>
              <w:jc w:val="center"/>
              <w:rPr>
                <w:sz w:val="26"/>
                <w:szCs w:val="26"/>
                <w:lang w:val="uk-UA"/>
              </w:rPr>
            </w:pPr>
            <w:r>
              <w:rPr>
                <w:sz w:val="26"/>
                <w:szCs w:val="26"/>
                <w:lang w:val="en-US"/>
              </w:rPr>
              <w:t>additional lecturer’s instructions</w:t>
            </w:r>
          </w:p>
        </w:tc>
        <w:tc>
          <w:tcPr>
            <w:tcW w:w="1612" w:type="dxa"/>
            <w:vAlign w:val="center"/>
          </w:tcPr>
          <w:p w:rsidR="00544368" w:rsidRPr="007C78EC" w:rsidRDefault="00544368" w:rsidP="007224FB">
            <w:pPr>
              <w:jc w:val="center"/>
              <w:rPr>
                <w:sz w:val="26"/>
                <w:szCs w:val="26"/>
                <w:lang w:val="uk-UA"/>
              </w:rPr>
            </w:pPr>
            <w:r>
              <w:rPr>
                <w:sz w:val="26"/>
                <w:szCs w:val="26"/>
                <w:lang w:val="uk-UA"/>
              </w:rPr>
              <w:t>-</w:t>
            </w:r>
          </w:p>
        </w:tc>
      </w:tr>
      <w:tr w:rsidR="00544368" w:rsidRPr="00B67999" w:rsidTr="00644E54">
        <w:trPr>
          <w:tblHeader/>
        </w:trPr>
        <w:tc>
          <w:tcPr>
            <w:tcW w:w="1130" w:type="dxa"/>
          </w:tcPr>
          <w:p w:rsidR="00544368" w:rsidRDefault="00544368" w:rsidP="007224FB">
            <w:pPr>
              <w:jc w:val="center"/>
              <w:rPr>
                <w:sz w:val="26"/>
                <w:szCs w:val="26"/>
                <w:lang w:val="uk-UA"/>
              </w:rPr>
            </w:pPr>
            <w:r>
              <w:rPr>
                <w:sz w:val="26"/>
                <w:szCs w:val="26"/>
                <w:lang w:val="uk-UA"/>
              </w:rPr>
              <w:t>17</w:t>
            </w:r>
          </w:p>
        </w:tc>
        <w:tc>
          <w:tcPr>
            <w:tcW w:w="3179" w:type="dxa"/>
          </w:tcPr>
          <w:p w:rsidR="00544368" w:rsidRPr="008A0153" w:rsidRDefault="008A0153" w:rsidP="007C78EC">
            <w:pPr>
              <w:jc w:val="center"/>
              <w:rPr>
                <w:sz w:val="26"/>
                <w:szCs w:val="26"/>
                <w:lang w:val="en-US"/>
              </w:rPr>
            </w:pPr>
            <w:r>
              <w:rPr>
                <w:sz w:val="26"/>
                <w:szCs w:val="26"/>
                <w:lang w:val="en-US"/>
              </w:rPr>
              <w:t>Conflicts and Mediation: a case of regulation in Dnipro University of Technology</w:t>
            </w:r>
          </w:p>
        </w:tc>
        <w:tc>
          <w:tcPr>
            <w:tcW w:w="1668" w:type="dxa"/>
            <w:vAlign w:val="center"/>
          </w:tcPr>
          <w:p w:rsidR="00544368" w:rsidRPr="00544368" w:rsidRDefault="00544368" w:rsidP="00087C9B">
            <w:pPr>
              <w:jc w:val="center"/>
              <w:rPr>
                <w:bCs/>
                <w:sz w:val="26"/>
                <w:szCs w:val="26"/>
              </w:rPr>
            </w:pPr>
            <w:r w:rsidRPr="00544368">
              <w:rPr>
                <w:bCs/>
                <w:sz w:val="26"/>
                <w:szCs w:val="26"/>
              </w:rPr>
              <w:t>Lecture</w:t>
            </w:r>
          </w:p>
        </w:tc>
        <w:tc>
          <w:tcPr>
            <w:tcW w:w="2393" w:type="dxa"/>
          </w:tcPr>
          <w:p w:rsidR="00544368" w:rsidRDefault="008A0153" w:rsidP="002B1403">
            <w:pPr>
              <w:jc w:val="center"/>
              <w:rPr>
                <w:sz w:val="26"/>
                <w:szCs w:val="26"/>
                <w:lang w:val="uk-UA"/>
              </w:rPr>
            </w:pPr>
            <w:r>
              <w:rPr>
                <w:sz w:val="26"/>
                <w:szCs w:val="26"/>
                <w:lang w:val="en-US"/>
              </w:rPr>
              <w:t>[3] Guideline for students and academicians for conflict resolution and mediation in Dnipro University of Technology</w:t>
            </w:r>
          </w:p>
        </w:tc>
        <w:tc>
          <w:tcPr>
            <w:tcW w:w="1612" w:type="dxa"/>
            <w:vAlign w:val="center"/>
          </w:tcPr>
          <w:p w:rsidR="00544368" w:rsidRPr="007C78EC" w:rsidRDefault="00544368" w:rsidP="007224FB">
            <w:pPr>
              <w:jc w:val="center"/>
              <w:rPr>
                <w:sz w:val="26"/>
                <w:szCs w:val="26"/>
                <w:lang w:val="uk-UA"/>
              </w:rPr>
            </w:pPr>
            <w:r>
              <w:rPr>
                <w:sz w:val="26"/>
                <w:szCs w:val="26"/>
                <w:lang w:val="uk-UA"/>
              </w:rPr>
              <w:t>-</w:t>
            </w:r>
          </w:p>
        </w:tc>
      </w:tr>
      <w:tr w:rsidR="00544368" w:rsidRPr="00B67999" w:rsidTr="00644E54">
        <w:trPr>
          <w:tblHeader/>
        </w:trPr>
        <w:tc>
          <w:tcPr>
            <w:tcW w:w="1130" w:type="dxa"/>
          </w:tcPr>
          <w:p w:rsidR="00544368" w:rsidRDefault="00544368" w:rsidP="007224FB">
            <w:pPr>
              <w:jc w:val="center"/>
              <w:rPr>
                <w:sz w:val="26"/>
                <w:szCs w:val="26"/>
                <w:lang w:val="uk-UA"/>
              </w:rPr>
            </w:pPr>
          </w:p>
        </w:tc>
        <w:tc>
          <w:tcPr>
            <w:tcW w:w="3179" w:type="dxa"/>
          </w:tcPr>
          <w:p w:rsidR="00544368" w:rsidRDefault="008A0153" w:rsidP="002B1403">
            <w:pPr>
              <w:jc w:val="center"/>
              <w:rPr>
                <w:sz w:val="26"/>
                <w:szCs w:val="26"/>
                <w:lang w:val="uk-UA"/>
              </w:rPr>
            </w:pPr>
            <w:r>
              <w:rPr>
                <w:sz w:val="26"/>
                <w:szCs w:val="26"/>
                <w:lang w:val="en-US"/>
              </w:rPr>
              <w:t>Developing a strategic guideline for conflict resolution and mediation for a company</w:t>
            </w:r>
          </w:p>
        </w:tc>
        <w:tc>
          <w:tcPr>
            <w:tcW w:w="1668" w:type="dxa"/>
            <w:vAlign w:val="center"/>
          </w:tcPr>
          <w:p w:rsidR="00544368" w:rsidRPr="00544368" w:rsidRDefault="00544368" w:rsidP="00087C9B">
            <w:pPr>
              <w:jc w:val="center"/>
              <w:rPr>
                <w:sz w:val="26"/>
                <w:szCs w:val="26"/>
                <w:lang w:val="en-US"/>
              </w:rPr>
            </w:pPr>
            <w:r>
              <w:rPr>
                <w:sz w:val="26"/>
                <w:szCs w:val="26"/>
                <w:lang w:val="en-US"/>
              </w:rPr>
              <w:t xml:space="preserve">Training </w:t>
            </w:r>
          </w:p>
        </w:tc>
        <w:tc>
          <w:tcPr>
            <w:tcW w:w="2393" w:type="dxa"/>
          </w:tcPr>
          <w:p w:rsidR="00544368" w:rsidRDefault="008A0153" w:rsidP="00A138E8">
            <w:pPr>
              <w:jc w:val="center"/>
              <w:rPr>
                <w:sz w:val="26"/>
                <w:szCs w:val="26"/>
                <w:lang w:val="uk-UA"/>
              </w:rPr>
            </w:pPr>
            <w:r>
              <w:rPr>
                <w:sz w:val="26"/>
                <w:szCs w:val="26"/>
                <w:lang w:val="en-US"/>
              </w:rPr>
              <w:t>additional lecturer’s instructions</w:t>
            </w:r>
          </w:p>
        </w:tc>
        <w:tc>
          <w:tcPr>
            <w:tcW w:w="1612" w:type="dxa"/>
            <w:vAlign w:val="center"/>
          </w:tcPr>
          <w:p w:rsidR="00544368" w:rsidRPr="007C78EC" w:rsidRDefault="00544368" w:rsidP="007224FB">
            <w:pPr>
              <w:jc w:val="center"/>
              <w:rPr>
                <w:sz w:val="26"/>
                <w:szCs w:val="26"/>
                <w:lang w:val="uk-UA"/>
              </w:rPr>
            </w:pPr>
            <w:r>
              <w:rPr>
                <w:sz w:val="26"/>
                <w:szCs w:val="26"/>
                <w:lang w:val="uk-UA"/>
              </w:rPr>
              <w:t>10</w:t>
            </w:r>
          </w:p>
        </w:tc>
      </w:tr>
      <w:tr w:rsidR="008A0153" w:rsidRPr="00B67999" w:rsidTr="001344A1">
        <w:trPr>
          <w:tblHeader/>
        </w:trPr>
        <w:tc>
          <w:tcPr>
            <w:tcW w:w="1130" w:type="dxa"/>
          </w:tcPr>
          <w:p w:rsidR="008A0153" w:rsidRPr="004D774B" w:rsidRDefault="008A0153" w:rsidP="007224FB">
            <w:pPr>
              <w:jc w:val="center"/>
              <w:rPr>
                <w:sz w:val="26"/>
                <w:szCs w:val="26"/>
                <w:lang w:val="en-US"/>
              </w:rPr>
            </w:pPr>
            <w:r>
              <w:rPr>
                <w:sz w:val="26"/>
                <w:szCs w:val="26"/>
                <w:lang w:val="uk-UA"/>
              </w:rPr>
              <w:t>18</w:t>
            </w:r>
          </w:p>
        </w:tc>
        <w:tc>
          <w:tcPr>
            <w:tcW w:w="3179" w:type="dxa"/>
          </w:tcPr>
          <w:p w:rsidR="008A0153" w:rsidRPr="008A0153" w:rsidRDefault="008A0153" w:rsidP="001344A1">
            <w:pPr>
              <w:jc w:val="center"/>
              <w:rPr>
                <w:sz w:val="26"/>
                <w:szCs w:val="26"/>
              </w:rPr>
            </w:pPr>
          </w:p>
          <w:p w:rsidR="008A0153" w:rsidRPr="008A0153" w:rsidRDefault="008A0153" w:rsidP="001344A1">
            <w:pPr>
              <w:jc w:val="center"/>
              <w:rPr>
                <w:sz w:val="26"/>
                <w:szCs w:val="26"/>
              </w:rPr>
            </w:pPr>
            <w:r w:rsidRPr="008A0153">
              <w:rPr>
                <w:sz w:val="26"/>
                <w:szCs w:val="26"/>
              </w:rPr>
              <w:t>Final Control Work</w:t>
            </w:r>
          </w:p>
        </w:tc>
        <w:tc>
          <w:tcPr>
            <w:tcW w:w="1668" w:type="dxa"/>
          </w:tcPr>
          <w:p w:rsidR="008A0153" w:rsidRPr="008A0153" w:rsidRDefault="008A0153" w:rsidP="001344A1">
            <w:pPr>
              <w:jc w:val="center"/>
              <w:rPr>
                <w:bCs/>
                <w:sz w:val="26"/>
                <w:szCs w:val="26"/>
              </w:rPr>
            </w:pPr>
          </w:p>
          <w:p w:rsidR="008A0153" w:rsidRPr="008A0153" w:rsidRDefault="008A0153" w:rsidP="001344A1">
            <w:pPr>
              <w:jc w:val="center"/>
              <w:rPr>
                <w:bCs/>
                <w:sz w:val="26"/>
                <w:szCs w:val="26"/>
              </w:rPr>
            </w:pPr>
            <w:r w:rsidRPr="008A0153">
              <w:rPr>
                <w:bCs/>
                <w:sz w:val="26"/>
                <w:szCs w:val="26"/>
              </w:rPr>
              <w:t>Lecture</w:t>
            </w:r>
          </w:p>
        </w:tc>
        <w:tc>
          <w:tcPr>
            <w:tcW w:w="2393" w:type="dxa"/>
            <w:vAlign w:val="center"/>
          </w:tcPr>
          <w:p w:rsidR="008A0153" w:rsidRPr="008A0153" w:rsidRDefault="008A0153" w:rsidP="001344A1">
            <w:pPr>
              <w:jc w:val="center"/>
              <w:rPr>
                <w:sz w:val="26"/>
                <w:szCs w:val="26"/>
                <w:lang w:val="en-US"/>
              </w:rPr>
            </w:pPr>
            <w:r w:rsidRPr="008A0153">
              <w:rPr>
                <w:sz w:val="26"/>
                <w:szCs w:val="26"/>
                <w:lang w:val="en-US"/>
              </w:rPr>
              <w:t>Individual assignments are given during the meeting. Assignments contain topics and cases of all lectures and practices</w:t>
            </w:r>
          </w:p>
        </w:tc>
        <w:tc>
          <w:tcPr>
            <w:tcW w:w="1612" w:type="dxa"/>
            <w:vAlign w:val="center"/>
          </w:tcPr>
          <w:p w:rsidR="008A0153" w:rsidRPr="008A0153" w:rsidRDefault="008A0153" w:rsidP="007224FB">
            <w:pPr>
              <w:jc w:val="center"/>
              <w:rPr>
                <w:bCs/>
                <w:sz w:val="26"/>
                <w:szCs w:val="26"/>
                <w:lang w:val="en-US"/>
              </w:rPr>
            </w:pPr>
            <w:r>
              <w:rPr>
                <w:bCs/>
                <w:sz w:val="26"/>
                <w:szCs w:val="26"/>
                <w:lang w:val="en-US"/>
              </w:rPr>
              <w:t>100 points in maximum</w:t>
            </w:r>
          </w:p>
        </w:tc>
      </w:tr>
      <w:tr w:rsidR="008A0153" w:rsidRPr="00A331DE" w:rsidTr="001344A1">
        <w:trPr>
          <w:tblHeader/>
        </w:trPr>
        <w:tc>
          <w:tcPr>
            <w:tcW w:w="1130" w:type="dxa"/>
          </w:tcPr>
          <w:p w:rsidR="008A0153" w:rsidRPr="00A331DE" w:rsidRDefault="008A0153" w:rsidP="007224FB">
            <w:pPr>
              <w:jc w:val="center"/>
              <w:rPr>
                <w:sz w:val="24"/>
                <w:szCs w:val="24"/>
                <w:lang w:val="uk-UA"/>
              </w:rPr>
            </w:pPr>
          </w:p>
        </w:tc>
        <w:tc>
          <w:tcPr>
            <w:tcW w:w="3179" w:type="dxa"/>
            <w:vAlign w:val="center"/>
          </w:tcPr>
          <w:p w:rsidR="008A0153" w:rsidRPr="008A0153" w:rsidRDefault="008A0153" w:rsidP="001344A1">
            <w:pPr>
              <w:jc w:val="center"/>
              <w:rPr>
                <w:sz w:val="26"/>
                <w:szCs w:val="26"/>
                <w:lang w:val="en-US"/>
              </w:rPr>
            </w:pPr>
            <w:r w:rsidRPr="008A0153">
              <w:rPr>
                <w:sz w:val="26"/>
                <w:szCs w:val="26"/>
                <w:lang w:val="en-US"/>
              </w:rPr>
              <w:t>Summing up, the announcement of assessments</w:t>
            </w:r>
          </w:p>
        </w:tc>
        <w:tc>
          <w:tcPr>
            <w:tcW w:w="1668" w:type="dxa"/>
          </w:tcPr>
          <w:p w:rsidR="008A0153" w:rsidRPr="008A0153" w:rsidRDefault="008A0153" w:rsidP="001344A1">
            <w:pPr>
              <w:jc w:val="center"/>
              <w:rPr>
                <w:bCs/>
                <w:sz w:val="26"/>
                <w:szCs w:val="26"/>
                <w:lang w:val="en-US"/>
              </w:rPr>
            </w:pPr>
            <w:r>
              <w:rPr>
                <w:bCs/>
                <w:sz w:val="26"/>
                <w:szCs w:val="26"/>
                <w:lang w:val="en-US"/>
              </w:rPr>
              <w:t>Training</w:t>
            </w:r>
          </w:p>
        </w:tc>
        <w:tc>
          <w:tcPr>
            <w:tcW w:w="2393" w:type="dxa"/>
            <w:vAlign w:val="center"/>
          </w:tcPr>
          <w:p w:rsidR="008A0153" w:rsidRPr="008A0153" w:rsidRDefault="008A0153" w:rsidP="001344A1">
            <w:pPr>
              <w:jc w:val="center"/>
              <w:rPr>
                <w:sz w:val="26"/>
                <w:szCs w:val="26"/>
              </w:rPr>
            </w:pPr>
            <w:r w:rsidRPr="008A0153">
              <w:rPr>
                <w:sz w:val="26"/>
                <w:szCs w:val="26"/>
              </w:rPr>
              <w:t>Interactive dialogue</w:t>
            </w:r>
            <w:r w:rsidRPr="008A0153">
              <w:rPr>
                <w:bCs/>
                <w:sz w:val="26"/>
                <w:szCs w:val="26"/>
              </w:rPr>
              <w:t xml:space="preserve"> </w:t>
            </w:r>
          </w:p>
        </w:tc>
        <w:tc>
          <w:tcPr>
            <w:tcW w:w="1612" w:type="dxa"/>
          </w:tcPr>
          <w:p w:rsidR="008A0153" w:rsidRPr="008A0153" w:rsidRDefault="008A0153" w:rsidP="007224FB">
            <w:pPr>
              <w:jc w:val="center"/>
              <w:rPr>
                <w:sz w:val="26"/>
                <w:szCs w:val="26"/>
                <w:lang w:val="en-US"/>
              </w:rPr>
            </w:pPr>
            <w:r>
              <w:rPr>
                <w:sz w:val="26"/>
                <w:szCs w:val="26"/>
                <w:lang w:val="en-US"/>
              </w:rPr>
              <w:t>-</w:t>
            </w:r>
          </w:p>
        </w:tc>
      </w:tr>
    </w:tbl>
    <w:p w:rsidR="00A54F27" w:rsidRPr="005F70E6" w:rsidRDefault="006F3253" w:rsidP="000F2784">
      <w:pPr>
        <w:jc w:val="both"/>
        <w:rPr>
          <w:sz w:val="24"/>
          <w:szCs w:val="24"/>
          <w:lang w:val="uk-UA"/>
        </w:rPr>
      </w:pPr>
      <w:r w:rsidRPr="005F70E6">
        <w:rPr>
          <w:sz w:val="24"/>
          <w:szCs w:val="24"/>
          <w:lang w:val="uk-UA"/>
        </w:rPr>
        <w:t xml:space="preserve">* </w:t>
      </w:r>
      <w:r w:rsidR="00E86594">
        <w:rPr>
          <w:sz w:val="24"/>
          <w:szCs w:val="24"/>
          <w:lang w:val="en-US"/>
        </w:rPr>
        <w:t>instead</w:t>
      </w:r>
      <w:r w:rsidR="00E86594" w:rsidRPr="00E86594">
        <w:rPr>
          <w:sz w:val="24"/>
          <w:szCs w:val="24"/>
          <w:lang w:val="en-US"/>
        </w:rPr>
        <w:t xml:space="preserve"> </w:t>
      </w:r>
      <w:r w:rsidR="00E86594">
        <w:rPr>
          <w:sz w:val="24"/>
          <w:szCs w:val="24"/>
          <w:lang w:val="en-US"/>
        </w:rPr>
        <w:t>of</w:t>
      </w:r>
      <w:r w:rsidR="00E86594" w:rsidRPr="00E86594">
        <w:rPr>
          <w:sz w:val="24"/>
          <w:szCs w:val="24"/>
          <w:lang w:val="en-US"/>
        </w:rPr>
        <w:t xml:space="preserve"> </w:t>
      </w:r>
      <w:r w:rsidR="00E86594">
        <w:rPr>
          <w:sz w:val="24"/>
          <w:szCs w:val="24"/>
          <w:lang w:val="en-US"/>
        </w:rPr>
        <w:t>completing</w:t>
      </w:r>
      <w:r w:rsidR="00E86594" w:rsidRPr="00E86594">
        <w:rPr>
          <w:sz w:val="24"/>
          <w:szCs w:val="24"/>
          <w:lang w:val="en-US"/>
        </w:rPr>
        <w:t xml:space="preserve"> </w:t>
      </w:r>
      <w:r w:rsidR="00E86594">
        <w:rPr>
          <w:sz w:val="24"/>
          <w:szCs w:val="24"/>
          <w:lang w:val="en-US"/>
        </w:rPr>
        <w:t>an</w:t>
      </w:r>
      <w:r w:rsidR="00E86594" w:rsidRPr="00E86594">
        <w:rPr>
          <w:sz w:val="24"/>
          <w:szCs w:val="24"/>
          <w:lang w:val="en-US"/>
        </w:rPr>
        <w:t xml:space="preserve"> </w:t>
      </w:r>
      <w:r w:rsidR="00E86594">
        <w:rPr>
          <w:sz w:val="24"/>
          <w:szCs w:val="24"/>
          <w:lang w:val="en-US"/>
        </w:rPr>
        <w:t>assignment</w:t>
      </w:r>
      <w:r w:rsidR="00E86594" w:rsidRPr="00E86594">
        <w:rPr>
          <w:sz w:val="24"/>
          <w:szCs w:val="24"/>
          <w:lang w:val="en-US"/>
        </w:rPr>
        <w:t xml:space="preserve">, </w:t>
      </w:r>
      <w:r w:rsidR="00E86594">
        <w:rPr>
          <w:sz w:val="24"/>
          <w:szCs w:val="24"/>
          <w:lang w:val="en-US"/>
        </w:rPr>
        <w:t>a</w:t>
      </w:r>
      <w:r w:rsidR="00E86594" w:rsidRPr="00E86594">
        <w:rPr>
          <w:sz w:val="24"/>
          <w:szCs w:val="24"/>
          <w:lang w:val="en-US"/>
        </w:rPr>
        <w:t xml:space="preserve"> </w:t>
      </w:r>
      <w:r w:rsidR="00E86594">
        <w:rPr>
          <w:sz w:val="24"/>
          <w:szCs w:val="24"/>
          <w:lang w:val="en-US"/>
        </w:rPr>
        <w:t>student</w:t>
      </w:r>
      <w:r w:rsidR="00E86594" w:rsidRPr="00E86594">
        <w:rPr>
          <w:sz w:val="24"/>
          <w:szCs w:val="24"/>
          <w:lang w:val="en-US"/>
        </w:rPr>
        <w:t xml:space="preserve"> </w:t>
      </w:r>
      <w:r w:rsidR="00E86594">
        <w:rPr>
          <w:sz w:val="24"/>
          <w:szCs w:val="24"/>
          <w:lang w:val="en-US"/>
        </w:rPr>
        <w:t>may write an essay</w:t>
      </w:r>
      <w:r w:rsidRPr="005F70E6">
        <w:rPr>
          <w:sz w:val="24"/>
          <w:szCs w:val="24"/>
          <w:lang w:val="uk-UA"/>
        </w:rPr>
        <w:t xml:space="preserve"> «</w:t>
      </w:r>
      <w:r w:rsidR="00E86594">
        <w:rPr>
          <w:sz w:val="24"/>
          <w:szCs w:val="24"/>
          <w:lang w:val="en-US"/>
        </w:rPr>
        <w:t>Modern style of debates held between politicians</w:t>
      </w:r>
      <w:r w:rsidRPr="005F70E6">
        <w:rPr>
          <w:sz w:val="24"/>
          <w:szCs w:val="24"/>
          <w:lang w:val="uk-UA"/>
        </w:rPr>
        <w:t xml:space="preserve">». </w:t>
      </w:r>
    </w:p>
    <w:p w:rsidR="006F3253" w:rsidRDefault="006F3253" w:rsidP="000F2784">
      <w:pPr>
        <w:jc w:val="both"/>
        <w:rPr>
          <w:sz w:val="24"/>
          <w:szCs w:val="24"/>
          <w:lang w:val="uk-UA"/>
        </w:rPr>
      </w:pPr>
      <w:r w:rsidRPr="005F70E6">
        <w:rPr>
          <w:sz w:val="24"/>
          <w:szCs w:val="24"/>
          <w:lang w:val="uk-UA"/>
        </w:rPr>
        <w:t xml:space="preserve">** </w:t>
      </w:r>
      <w:r w:rsidR="00E86594">
        <w:rPr>
          <w:sz w:val="24"/>
          <w:szCs w:val="24"/>
          <w:lang w:val="en-US"/>
        </w:rPr>
        <w:t>instead</w:t>
      </w:r>
      <w:r w:rsidR="00E86594" w:rsidRPr="00E86594">
        <w:rPr>
          <w:sz w:val="24"/>
          <w:szCs w:val="24"/>
          <w:lang w:val="en-US"/>
        </w:rPr>
        <w:t xml:space="preserve"> </w:t>
      </w:r>
      <w:r w:rsidR="00E86594">
        <w:rPr>
          <w:sz w:val="24"/>
          <w:szCs w:val="24"/>
          <w:lang w:val="en-US"/>
        </w:rPr>
        <w:t>of</w:t>
      </w:r>
      <w:r w:rsidR="00E86594" w:rsidRPr="00E86594">
        <w:rPr>
          <w:sz w:val="24"/>
          <w:szCs w:val="24"/>
          <w:lang w:val="en-US"/>
        </w:rPr>
        <w:t xml:space="preserve"> </w:t>
      </w:r>
      <w:r w:rsidR="00E86594">
        <w:rPr>
          <w:sz w:val="24"/>
          <w:szCs w:val="24"/>
          <w:lang w:val="en-US"/>
        </w:rPr>
        <w:t>completing</w:t>
      </w:r>
      <w:r w:rsidR="00E86594" w:rsidRPr="00E86594">
        <w:rPr>
          <w:sz w:val="24"/>
          <w:szCs w:val="24"/>
          <w:lang w:val="en-US"/>
        </w:rPr>
        <w:t xml:space="preserve"> </w:t>
      </w:r>
      <w:r w:rsidR="00E86594">
        <w:rPr>
          <w:sz w:val="24"/>
          <w:szCs w:val="24"/>
          <w:lang w:val="en-US"/>
        </w:rPr>
        <w:t>an</w:t>
      </w:r>
      <w:r w:rsidR="00E86594" w:rsidRPr="00E86594">
        <w:rPr>
          <w:sz w:val="24"/>
          <w:szCs w:val="24"/>
          <w:lang w:val="en-US"/>
        </w:rPr>
        <w:t xml:space="preserve"> </w:t>
      </w:r>
      <w:r w:rsidR="00E86594">
        <w:rPr>
          <w:sz w:val="24"/>
          <w:szCs w:val="24"/>
          <w:lang w:val="en-US"/>
        </w:rPr>
        <w:t>assignment</w:t>
      </w:r>
      <w:r w:rsidR="00E86594" w:rsidRPr="00E86594">
        <w:rPr>
          <w:sz w:val="24"/>
          <w:szCs w:val="24"/>
          <w:lang w:val="en-US"/>
        </w:rPr>
        <w:t xml:space="preserve">, </w:t>
      </w:r>
      <w:r w:rsidR="00E86594">
        <w:rPr>
          <w:sz w:val="24"/>
          <w:szCs w:val="24"/>
          <w:lang w:val="en-US"/>
        </w:rPr>
        <w:t>a</w:t>
      </w:r>
      <w:r w:rsidR="00E86594" w:rsidRPr="00E86594">
        <w:rPr>
          <w:sz w:val="24"/>
          <w:szCs w:val="24"/>
          <w:lang w:val="en-US"/>
        </w:rPr>
        <w:t xml:space="preserve"> </w:t>
      </w:r>
      <w:r w:rsidR="00E86594">
        <w:rPr>
          <w:sz w:val="24"/>
          <w:szCs w:val="24"/>
          <w:lang w:val="en-US"/>
        </w:rPr>
        <w:t>student</w:t>
      </w:r>
      <w:r w:rsidR="00E86594" w:rsidRPr="00E86594">
        <w:rPr>
          <w:sz w:val="24"/>
          <w:szCs w:val="24"/>
          <w:lang w:val="en-US"/>
        </w:rPr>
        <w:t xml:space="preserve"> </w:t>
      </w:r>
      <w:r w:rsidR="00E86594">
        <w:rPr>
          <w:sz w:val="24"/>
          <w:szCs w:val="24"/>
          <w:lang w:val="en-US"/>
        </w:rPr>
        <w:t>may prepare a presentation</w:t>
      </w:r>
      <w:r w:rsidR="00E86594" w:rsidRPr="005F70E6">
        <w:rPr>
          <w:sz w:val="24"/>
          <w:szCs w:val="24"/>
          <w:lang w:val="uk-UA"/>
        </w:rPr>
        <w:t xml:space="preserve"> «</w:t>
      </w:r>
      <w:r w:rsidR="00E86594">
        <w:rPr>
          <w:sz w:val="24"/>
          <w:szCs w:val="24"/>
          <w:lang w:val="en-US"/>
        </w:rPr>
        <w:t>Critical Thinking tool as a key to successful dialogue and debate</w:t>
      </w:r>
      <w:r w:rsidR="00E86594" w:rsidRPr="005F70E6">
        <w:rPr>
          <w:sz w:val="24"/>
          <w:szCs w:val="24"/>
          <w:lang w:val="uk-UA"/>
        </w:rPr>
        <w:t>»</w:t>
      </w:r>
      <w:r w:rsidRPr="005F70E6">
        <w:rPr>
          <w:sz w:val="24"/>
          <w:szCs w:val="24"/>
          <w:lang w:val="uk-UA"/>
        </w:rPr>
        <w:t xml:space="preserve">. </w:t>
      </w:r>
    </w:p>
    <w:p w:rsidR="005F70E6" w:rsidRDefault="005F70E6" w:rsidP="000F2784">
      <w:pPr>
        <w:jc w:val="both"/>
        <w:rPr>
          <w:sz w:val="24"/>
          <w:szCs w:val="24"/>
          <w:lang w:val="en-US"/>
        </w:rPr>
      </w:pPr>
    </w:p>
    <w:p w:rsidR="00B2360E" w:rsidRPr="00B2360E" w:rsidRDefault="00B2360E" w:rsidP="00B2360E">
      <w:pPr>
        <w:jc w:val="center"/>
        <w:rPr>
          <w:b/>
          <w:sz w:val="24"/>
          <w:szCs w:val="24"/>
          <w:lang w:val="en-US"/>
        </w:rPr>
      </w:pPr>
      <w:r w:rsidRPr="00B2360E">
        <w:rPr>
          <w:b/>
          <w:sz w:val="24"/>
          <w:szCs w:val="24"/>
          <w:lang w:val="en-US"/>
        </w:rPr>
        <w:t>4. HARDWARE AND SOFTWARE</w:t>
      </w:r>
    </w:p>
    <w:p w:rsidR="00B2360E" w:rsidRDefault="00B2360E" w:rsidP="00B2360E">
      <w:pPr>
        <w:jc w:val="center"/>
        <w:rPr>
          <w:sz w:val="24"/>
          <w:szCs w:val="24"/>
          <w:lang w:val="en-US"/>
        </w:rPr>
      </w:pPr>
    </w:p>
    <w:p w:rsidR="00B2360E" w:rsidRPr="00B2360E" w:rsidRDefault="00B2360E" w:rsidP="00B2360E">
      <w:pPr>
        <w:pStyle w:val="a4"/>
        <w:numPr>
          <w:ilvl w:val="0"/>
          <w:numId w:val="33"/>
        </w:numPr>
        <w:jc w:val="both"/>
        <w:rPr>
          <w:sz w:val="24"/>
          <w:szCs w:val="24"/>
          <w:lang w:val="en-US"/>
        </w:rPr>
      </w:pPr>
      <w:r w:rsidRPr="00B2360E">
        <w:rPr>
          <w:sz w:val="24"/>
          <w:szCs w:val="24"/>
          <w:lang w:val="en-US"/>
        </w:rPr>
        <w:t>Gadgets with cellular internet</w:t>
      </w:r>
      <w:r>
        <w:rPr>
          <w:sz w:val="24"/>
          <w:szCs w:val="24"/>
          <w:lang w:val="en-US"/>
        </w:rPr>
        <w:t>;</w:t>
      </w:r>
      <w:r w:rsidRPr="00B2360E">
        <w:rPr>
          <w:sz w:val="24"/>
          <w:szCs w:val="24"/>
          <w:lang w:val="en-US"/>
        </w:rPr>
        <w:t xml:space="preserve"> </w:t>
      </w:r>
    </w:p>
    <w:p w:rsidR="00B2360E" w:rsidRPr="00B2360E" w:rsidRDefault="00B2360E" w:rsidP="00B2360E">
      <w:pPr>
        <w:pStyle w:val="a4"/>
        <w:numPr>
          <w:ilvl w:val="0"/>
          <w:numId w:val="33"/>
        </w:numPr>
        <w:jc w:val="both"/>
        <w:rPr>
          <w:sz w:val="24"/>
          <w:szCs w:val="24"/>
          <w:lang w:val="en-US"/>
        </w:rPr>
      </w:pPr>
      <w:r w:rsidRPr="00B2360E">
        <w:rPr>
          <w:sz w:val="24"/>
          <w:szCs w:val="24"/>
          <w:lang w:val="en-US"/>
        </w:rPr>
        <w:t>Activated university mail account (student.i.p@nmu.one) in Microsoft Office 365</w:t>
      </w:r>
      <w:r>
        <w:rPr>
          <w:sz w:val="24"/>
          <w:szCs w:val="24"/>
          <w:lang w:val="en-US"/>
        </w:rPr>
        <w:t>;</w:t>
      </w:r>
      <w:r w:rsidRPr="00B2360E">
        <w:rPr>
          <w:sz w:val="24"/>
          <w:szCs w:val="24"/>
          <w:lang w:val="en-US"/>
        </w:rPr>
        <w:t xml:space="preserve"> </w:t>
      </w:r>
    </w:p>
    <w:p w:rsidR="00B2360E" w:rsidRPr="00B2360E" w:rsidRDefault="00B2360E" w:rsidP="00B2360E">
      <w:pPr>
        <w:pStyle w:val="a4"/>
        <w:numPr>
          <w:ilvl w:val="0"/>
          <w:numId w:val="33"/>
        </w:numPr>
        <w:jc w:val="both"/>
        <w:rPr>
          <w:sz w:val="24"/>
          <w:szCs w:val="24"/>
          <w:lang w:val="en-US"/>
        </w:rPr>
      </w:pPr>
      <w:r w:rsidRPr="00B2360E">
        <w:rPr>
          <w:sz w:val="24"/>
          <w:szCs w:val="24"/>
          <w:lang w:val="en-US"/>
        </w:rPr>
        <w:t>Proven access from a PC or mobile gadget to Microsoft Office applications: Teams, Moodle. Microsoft Office software package (Word, PowerPoint) installed on PC and mobile gadgets.</w:t>
      </w:r>
    </w:p>
    <w:p w:rsidR="00B2360E" w:rsidRPr="00B2360E" w:rsidRDefault="00B2360E" w:rsidP="00B2360E">
      <w:pPr>
        <w:jc w:val="both"/>
        <w:rPr>
          <w:b/>
          <w:bCs/>
          <w:sz w:val="24"/>
          <w:szCs w:val="24"/>
          <w:lang w:val="en-US"/>
        </w:rPr>
      </w:pPr>
    </w:p>
    <w:p w:rsidR="00B2360E" w:rsidRPr="00B2360E" w:rsidRDefault="00B2360E" w:rsidP="00B2360E">
      <w:pPr>
        <w:widowControl w:val="0"/>
        <w:autoSpaceDE w:val="0"/>
        <w:autoSpaceDN w:val="0"/>
        <w:adjustRightInd w:val="0"/>
        <w:ind w:left="720"/>
        <w:jc w:val="center"/>
        <w:rPr>
          <w:b/>
          <w:bCs/>
          <w:sz w:val="24"/>
          <w:szCs w:val="24"/>
          <w:lang w:val="en-US"/>
        </w:rPr>
      </w:pPr>
      <w:r>
        <w:rPr>
          <w:b/>
          <w:bCs/>
          <w:sz w:val="24"/>
          <w:szCs w:val="24"/>
          <w:lang w:val="en-US"/>
        </w:rPr>
        <w:t xml:space="preserve">5. </w:t>
      </w:r>
      <w:r w:rsidRPr="00B2360E">
        <w:rPr>
          <w:b/>
          <w:bCs/>
          <w:sz w:val="24"/>
          <w:szCs w:val="24"/>
          <w:lang w:val="en-US"/>
        </w:rPr>
        <w:t>EVALUATION SYSTEM AND REQUIREMENTS</w:t>
      </w:r>
    </w:p>
    <w:p w:rsidR="00B2360E" w:rsidRPr="00B2360E" w:rsidRDefault="00B2360E" w:rsidP="00B2360E">
      <w:pPr>
        <w:ind w:left="1080"/>
        <w:jc w:val="both"/>
        <w:rPr>
          <w:b/>
          <w:bCs/>
          <w:sz w:val="24"/>
          <w:szCs w:val="24"/>
          <w:lang w:val="en-US"/>
        </w:rPr>
      </w:pPr>
    </w:p>
    <w:p w:rsidR="00B2360E" w:rsidRPr="00B2360E" w:rsidRDefault="00B2360E" w:rsidP="002231C6">
      <w:pPr>
        <w:ind w:firstLine="709"/>
        <w:jc w:val="both"/>
        <w:rPr>
          <w:sz w:val="24"/>
          <w:szCs w:val="24"/>
          <w:lang w:val="en-US"/>
        </w:rPr>
      </w:pPr>
      <w:r w:rsidRPr="00B2360E">
        <w:rPr>
          <w:sz w:val="24"/>
          <w:szCs w:val="24"/>
          <w:lang w:val="en-US"/>
        </w:rPr>
        <w:t xml:space="preserve">Students are expected to do all the required reading for each week to follow discussions and participate effectively in </w:t>
      </w:r>
      <w:r>
        <w:rPr>
          <w:sz w:val="24"/>
          <w:szCs w:val="24"/>
          <w:lang w:val="en-US"/>
        </w:rPr>
        <w:t xml:space="preserve">training </w:t>
      </w:r>
      <w:r w:rsidRPr="00B2360E">
        <w:rPr>
          <w:sz w:val="24"/>
          <w:szCs w:val="24"/>
          <w:lang w:val="en-US"/>
        </w:rPr>
        <w:t>class</w:t>
      </w:r>
      <w:r>
        <w:rPr>
          <w:sz w:val="24"/>
          <w:szCs w:val="24"/>
          <w:lang w:val="en-US"/>
        </w:rPr>
        <w:t>es</w:t>
      </w:r>
      <w:r w:rsidRPr="00B2360E">
        <w:rPr>
          <w:sz w:val="24"/>
          <w:szCs w:val="24"/>
          <w:lang w:val="en-US"/>
        </w:rPr>
        <w:t xml:space="preserve">. Regular attendance is essential for the successful </w:t>
      </w:r>
      <w:r w:rsidRPr="00B2360E">
        <w:rPr>
          <w:sz w:val="24"/>
          <w:szCs w:val="24"/>
          <w:lang w:val="en-US"/>
        </w:rPr>
        <w:lastRenderedPageBreak/>
        <w:t xml:space="preserve">completion of the course. The academic achievements of students based on the results of the course will be evaluated on the scale below: </w:t>
      </w:r>
    </w:p>
    <w:p w:rsidR="00B2360E" w:rsidRPr="00B2360E" w:rsidRDefault="00B2360E" w:rsidP="002231C6">
      <w:pPr>
        <w:ind w:firstLine="709"/>
        <w:jc w:val="both"/>
        <w:rPr>
          <w:sz w:val="24"/>
          <w:szCs w:val="24"/>
          <w:lang w:val="en-US"/>
        </w:rPr>
      </w:pPr>
    </w:p>
    <w:tbl>
      <w:tblPr>
        <w:tblW w:w="95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73"/>
        <w:gridCol w:w="4865"/>
      </w:tblGrid>
      <w:tr w:rsidR="00B2360E" w:rsidRPr="00B2360E" w:rsidTr="00400336">
        <w:trPr>
          <w:trHeight w:val="462"/>
          <w:jc w:val="center"/>
        </w:trPr>
        <w:tc>
          <w:tcPr>
            <w:tcW w:w="4673" w:type="dxa"/>
            <w:tcBorders>
              <w:top w:val="single" w:sz="4" w:space="0" w:color="auto"/>
              <w:left w:val="single" w:sz="4" w:space="0" w:color="auto"/>
              <w:bottom w:val="single" w:sz="4" w:space="0" w:color="auto"/>
              <w:right w:val="single" w:sz="4" w:space="0" w:color="auto"/>
            </w:tcBorders>
            <w:vAlign w:val="center"/>
            <w:hideMark/>
          </w:tcPr>
          <w:p w:rsidR="00B2360E" w:rsidRPr="00B2360E" w:rsidRDefault="00B2360E" w:rsidP="00400336">
            <w:pPr>
              <w:jc w:val="center"/>
              <w:rPr>
                <w:b/>
                <w:sz w:val="24"/>
                <w:szCs w:val="24"/>
                <w:lang w:val="en-GB"/>
              </w:rPr>
            </w:pPr>
            <w:r w:rsidRPr="00B2360E">
              <w:rPr>
                <w:b/>
                <w:sz w:val="24"/>
                <w:szCs w:val="24"/>
                <w:lang w:val="en-GB"/>
              </w:rPr>
              <w:t>Rating scale</w:t>
            </w:r>
          </w:p>
        </w:tc>
        <w:tc>
          <w:tcPr>
            <w:tcW w:w="4865" w:type="dxa"/>
            <w:tcBorders>
              <w:top w:val="single" w:sz="4" w:space="0" w:color="auto"/>
              <w:left w:val="single" w:sz="4" w:space="0" w:color="auto"/>
              <w:bottom w:val="single" w:sz="4" w:space="0" w:color="auto"/>
              <w:right w:val="single" w:sz="4" w:space="0" w:color="auto"/>
            </w:tcBorders>
            <w:vAlign w:val="center"/>
            <w:hideMark/>
          </w:tcPr>
          <w:p w:rsidR="00B2360E" w:rsidRPr="00B2360E" w:rsidRDefault="00B2360E" w:rsidP="00B2360E">
            <w:pPr>
              <w:jc w:val="center"/>
              <w:rPr>
                <w:b/>
                <w:sz w:val="24"/>
                <w:szCs w:val="24"/>
                <w:lang w:val="en-GB"/>
              </w:rPr>
            </w:pPr>
            <w:r w:rsidRPr="00B2360E">
              <w:rPr>
                <w:b/>
                <w:sz w:val="24"/>
                <w:szCs w:val="24"/>
                <w:lang w:val="en-GB"/>
              </w:rPr>
              <w:t>Institutional scale</w:t>
            </w:r>
          </w:p>
        </w:tc>
      </w:tr>
      <w:tr w:rsidR="00B2360E" w:rsidRPr="00B2360E" w:rsidTr="00400336">
        <w:trPr>
          <w:trHeight w:val="391"/>
          <w:jc w:val="center"/>
        </w:trPr>
        <w:tc>
          <w:tcPr>
            <w:tcW w:w="4673" w:type="dxa"/>
            <w:tcBorders>
              <w:top w:val="single" w:sz="4" w:space="0" w:color="auto"/>
              <w:left w:val="single" w:sz="4" w:space="0" w:color="auto"/>
              <w:bottom w:val="single" w:sz="4" w:space="0" w:color="auto"/>
              <w:right w:val="single" w:sz="4" w:space="0" w:color="auto"/>
            </w:tcBorders>
            <w:vAlign w:val="center"/>
            <w:hideMark/>
          </w:tcPr>
          <w:p w:rsidR="00B2360E" w:rsidRPr="00B2360E" w:rsidRDefault="00B2360E" w:rsidP="00400336">
            <w:pPr>
              <w:ind w:left="180"/>
              <w:jc w:val="center"/>
              <w:rPr>
                <w:b/>
                <w:bCs/>
                <w:sz w:val="24"/>
                <w:szCs w:val="24"/>
                <w:lang w:val="en-GB"/>
              </w:rPr>
            </w:pPr>
            <w:r w:rsidRPr="00B2360E">
              <w:rPr>
                <w:sz w:val="24"/>
                <w:szCs w:val="24"/>
                <w:lang w:val="en-GB"/>
              </w:rPr>
              <w:t>90 – 100</w:t>
            </w:r>
          </w:p>
        </w:tc>
        <w:tc>
          <w:tcPr>
            <w:tcW w:w="4865" w:type="dxa"/>
            <w:tcBorders>
              <w:top w:val="single" w:sz="4" w:space="0" w:color="auto"/>
              <w:left w:val="single" w:sz="4" w:space="0" w:color="auto"/>
              <w:bottom w:val="single" w:sz="4" w:space="0" w:color="auto"/>
              <w:right w:val="single" w:sz="4" w:space="0" w:color="auto"/>
            </w:tcBorders>
            <w:vAlign w:val="center"/>
            <w:hideMark/>
          </w:tcPr>
          <w:p w:rsidR="00B2360E" w:rsidRPr="00B2360E" w:rsidRDefault="00B2360E" w:rsidP="00400336">
            <w:pPr>
              <w:jc w:val="center"/>
              <w:rPr>
                <w:sz w:val="24"/>
                <w:szCs w:val="24"/>
                <w:lang w:val="en-GB"/>
              </w:rPr>
            </w:pPr>
            <w:r w:rsidRPr="00B2360E">
              <w:rPr>
                <w:sz w:val="24"/>
                <w:szCs w:val="24"/>
                <w:lang w:val="en-GB"/>
              </w:rPr>
              <w:t>excellent</w:t>
            </w:r>
          </w:p>
        </w:tc>
      </w:tr>
      <w:tr w:rsidR="00B2360E" w:rsidRPr="00B2360E" w:rsidTr="00400336">
        <w:trPr>
          <w:trHeight w:val="203"/>
          <w:jc w:val="center"/>
        </w:trPr>
        <w:tc>
          <w:tcPr>
            <w:tcW w:w="4673" w:type="dxa"/>
            <w:tcBorders>
              <w:top w:val="single" w:sz="4" w:space="0" w:color="auto"/>
              <w:left w:val="single" w:sz="4" w:space="0" w:color="auto"/>
              <w:bottom w:val="single" w:sz="4" w:space="0" w:color="auto"/>
              <w:right w:val="single" w:sz="4" w:space="0" w:color="auto"/>
            </w:tcBorders>
            <w:vAlign w:val="center"/>
            <w:hideMark/>
          </w:tcPr>
          <w:p w:rsidR="00B2360E" w:rsidRPr="00B2360E" w:rsidRDefault="00B2360E" w:rsidP="00400336">
            <w:pPr>
              <w:ind w:left="180"/>
              <w:jc w:val="center"/>
              <w:rPr>
                <w:sz w:val="24"/>
                <w:szCs w:val="24"/>
                <w:lang w:val="en-GB"/>
              </w:rPr>
            </w:pPr>
            <w:r w:rsidRPr="00B2360E">
              <w:rPr>
                <w:sz w:val="24"/>
                <w:szCs w:val="24"/>
                <w:lang w:val="en-GB"/>
              </w:rPr>
              <w:t>74-89</w:t>
            </w:r>
          </w:p>
        </w:tc>
        <w:tc>
          <w:tcPr>
            <w:tcW w:w="4865" w:type="dxa"/>
            <w:tcBorders>
              <w:top w:val="single" w:sz="4" w:space="0" w:color="auto"/>
              <w:left w:val="single" w:sz="4" w:space="0" w:color="auto"/>
              <w:bottom w:val="single" w:sz="4" w:space="0" w:color="auto"/>
              <w:right w:val="single" w:sz="4" w:space="0" w:color="auto"/>
            </w:tcBorders>
            <w:vAlign w:val="center"/>
            <w:hideMark/>
          </w:tcPr>
          <w:p w:rsidR="00B2360E" w:rsidRPr="00B2360E" w:rsidRDefault="00B2360E" w:rsidP="00400336">
            <w:pPr>
              <w:jc w:val="center"/>
              <w:rPr>
                <w:sz w:val="24"/>
                <w:szCs w:val="24"/>
                <w:lang w:val="en-GB"/>
              </w:rPr>
            </w:pPr>
            <w:r w:rsidRPr="00B2360E">
              <w:rPr>
                <w:sz w:val="24"/>
                <w:szCs w:val="24"/>
                <w:lang w:val="en-GB"/>
              </w:rPr>
              <w:t>good</w:t>
            </w:r>
          </w:p>
        </w:tc>
      </w:tr>
      <w:tr w:rsidR="00B2360E" w:rsidRPr="00B2360E" w:rsidTr="00400336">
        <w:trPr>
          <w:trHeight w:val="207"/>
          <w:jc w:val="center"/>
        </w:trPr>
        <w:tc>
          <w:tcPr>
            <w:tcW w:w="4673" w:type="dxa"/>
            <w:tcBorders>
              <w:top w:val="single" w:sz="4" w:space="0" w:color="auto"/>
              <w:left w:val="single" w:sz="4" w:space="0" w:color="auto"/>
              <w:bottom w:val="single" w:sz="4" w:space="0" w:color="auto"/>
              <w:right w:val="single" w:sz="4" w:space="0" w:color="auto"/>
            </w:tcBorders>
            <w:vAlign w:val="center"/>
            <w:hideMark/>
          </w:tcPr>
          <w:p w:rsidR="00B2360E" w:rsidRPr="00B2360E" w:rsidRDefault="00B2360E" w:rsidP="00400336">
            <w:pPr>
              <w:ind w:left="180"/>
              <w:jc w:val="center"/>
              <w:rPr>
                <w:sz w:val="24"/>
                <w:szCs w:val="24"/>
                <w:lang w:val="en-GB"/>
              </w:rPr>
            </w:pPr>
            <w:r w:rsidRPr="00B2360E">
              <w:rPr>
                <w:sz w:val="24"/>
                <w:szCs w:val="24"/>
                <w:lang w:val="en-GB"/>
              </w:rPr>
              <w:t>60-73</w:t>
            </w:r>
          </w:p>
        </w:tc>
        <w:tc>
          <w:tcPr>
            <w:tcW w:w="4865" w:type="dxa"/>
            <w:tcBorders>
              <w:top w:val="single" w:sz="4" w:space="0" w:color="auto"/>
              <w:left w:val="single" w:sz="4" w:space="0" w:color="auto"/>
              <w:bottom w:val="single" w:sz="4" w:space="0" w:color="auto"/>
              <w:right w:val="single" w:sz="4" w:space="0" w:color="auto"/>
            </w:tcBorders>
            <w:vAlign w:val="center"/>
            <w:hideMark/>
          </w:tcPr>
          <w:p w:rsidR="00B2360E" w:rsidRPr="00B2360E" w:rsidRDefault="00B2360E" w:rsidP="00400336">
            <w:pPr>
              <w:jc w:val="center"/>
              <w:rPr>
                <w:sz w:val="24"/>
                <w:szCs w:val="24"/>
                <w:lang w:val="en-GB"/>
              </w:rPr>
            </w:pPr>
            <w:r w:rsidRPr="00B2360E">
              <w:rPr>
                <w:sz w:val="24"/>
                <w:szCs w:val="24"/>
                <w:lang w:val="en-GB"/>
              </w:rPr>
              <w:t>satisfactory</w:t>
            </w:r>
          </w:p>
        </w:tc>
      </w:tr>
      <w:tr w:rsidR="00B2360E" w:rsidRPr="00B2360E" w:rsidTr="00400336">
        <w:trPr>
          <w:trHeight w:val="168"/>
          <w:jc w:val="center"/>
        </w:trPr>
        <w:tc>
          <w:tcPr>
            <w:tcW w:w="4673" w:type="dxa"/>
            <w:tcBorders>
              <w:top w:val="single" w:sz="4" w:space="0" w:color="auto"/>
              <w:left w:val="single" w:sz="4" w:space="0" w:color="auto"/>
              <w:bottom w:val="single" w:sz="4" w:space="0" w:color="auto"/>
              <w:right w:val="single" w:sz="4" w:space="0" w:color="auto"/>
            </w:tcBorders>
            <w:vAlign w:val="center"/>
            <w:hideMark/>
          </w:tcPr>
          <w:p w:rsidR="00B2360E" w:rsidRPr="00B2360E" w:rsidRDefault="00B2360E" w:rsidP="00400336">
            <w:pPr>
              <w:ind w:left="180"/>
              <w:jc w:val="center"/>
              <w:rPr>
                <w:sz w:val="24"/>
                <w:szCs w:val="24"/>
                <w:lang w:val="en-GB"/>
              </w:rPr>
            </w:pPr>
            <w:r w:rsidRPr="00B2360E">
              <w:rPr>
                <w:sz w:val="24"/>
                <w:szCs w:val="24"/>
                <w:lang w:val="en-GB"/>
              </w:rPr>
              <w:t>0-59</w:t>
            </w:r>
          </w:p>
        </w:tc>
        <w:tc>
          <w:tcPr>
            <w:tcW w:w="4865" w:type="dxa"/>
            <w:tcBorders>
              <w:top w:val="single" w:sz="4" w:space="0" w:color="auto"/>
              <w:left w:val="single" w:sz="4" w:space="0" w:color="auto"/>
              <w:bottom w:val="single" w:sz="4" w:space="0" w:color="auto"/>
              <w:right w:val="single" w:sz="4" w:space="0" w:color="auto"/>
            </w:tcBorders>
            <w:vAlign w:val="center"/>
            <w:hideMark/>
          </w:tcPr>
          <w:p w:rsidR="00B2360E" w:rsidRPr="00B2360E" w:rsidRDefault="00B2360E" w:rsidP="00400336">
            <w:pPr>
              <w:jc w:val="center"/>
              <w:rPr>
                <w:sz w:val="24"/>
                <w:szCs w:val="24"/>
                <w:lang w:val="en-GB"/>
              </w:rPr>
            </w:pPr>
            <w:r w:rsidRPr="00B2360E">
              <w:rPr>
                <w:sz w:val="24"/>
                <w:szCs w:val="24"/>
                <w:lang w:val="en-GB"/>
              </w:rPr>
              <w:t>unsatisfactory</w:t>
            </w:r>
          </w:p>
        </w:tc>
      </w:tr>
    </w:tbl>
    <w:p w:rsidR="00B2360E" w:rsidRPr="00B2360E" w:rsidRDefault="00B2360E" w:rsidP="00B2360E">
      <w:pPr>
        <w:rPr>
          <w:sz w:val="24"/>
          <w:szCs w:val="24"/>
        </w:rPr>
      </w:pPr>
    </w:p>
    <w:p w:rsidR="00B2360E" w:rsidRPr="00B2360E" w:rsidRDefault="00B2360E" w:rsidP="002231C6">
      <w:pPr>
        <w:ind w:firstLine="709"/>
        <w:jc w:val="both"/>
        <w:rPr>
          <w:sz w:val="24"/>
          <w:szCs w:val="24"/>
          <w:lang w:val="en-US"/>
        </w:rPr>
      </w:pPr>
      <w:r>
        <w:rPr>
          <w:sz w:val="24"/>
          <w:szCs w:val="24"/>
          <w:lang w:val="en-US"/>
        </w:rPr>
        <w:t>Students</w:t>
      </w:r>
      <w:r w:rsidRPr="00B2360E">
        <w:rPr>
          <w:sz w:val="24"/>
          <w:szCs w:val="24"/>
          <w:lang w:val="en-US"/>
        </w:rPr>
        <w:t xml:space="preserve"> may receive a final grade in the discipline on the basis of the current assessment of the knowledge, provided that the number of points scored in the current testing and independent work will be at least 60 points. Regardless of the results of the current control, each student has the right to perform the final comprehensive control work on the discipline, which contains tasks that cover the disciplinary learning outcomes. Tasks of current control are given in the table </w:t>
      </w:r>
      <w:r>
        <w:rPr>
          <w:sz w:val="24"/>
          <w:szCs w:val="24"/>
          <w:lang w:val="en-US"/>
        </w:rPr>
        <w:t>above</w:t>
      </w:r>
      <w:r w:rsidRPr="00B2360E">
        <w:rPr>
          <w:sz w:val="24"/>
          <w:szCs w:val="24"/>
          <w:lang w:val="en-US"/>
        </w:rPr>
        <w:t>.</w:t>
      </w:r>
    </w:p>
    <w:p w:rsidR="00B2360E" w:rsidRDefault="00B2360E" w:rsidP="000F2784">
      <w:pPr>
        <w:jc w:val="both"/>
        <w:rPr>
          <w:sz w:val="24"/>
          <w:szCs w:val="24"/>
          <w:lang w:val="en-US"/>
        </w:rPr>
      </w:pPr>
    </w:p>
    <w:p w:rsidR="001450F0" w:rsidRPr="00B2360E" w:rsidRDefault="001450F0" w:rsidP="001450F0">
      <w:pPr>
        <w:widowControl w:val="0"/>
        <w:autoSpaceDE w:val="0"/>
        <w:autoSpaceDN w:val="0"/>
        <w:adjustRightInd w:val="0"/>
        <w:ind w:left="720"/>
        <w:jc w:val="center"/>
        <w:rPr>
          <w:b/>
          <w:bCs/>
          <w:sz w:val="24"/>
          <w:szCs w:val="24"/>
          <w:lang w:val="en-US"/>
        </w:rPr>
      </w:pPr>
      <w:r>
        <w:rPr>
          <w:b/>
          <w:bCs/>
          <w:sz w:val="24"/>
          <w:szCs w:val="24"/>
          <w:lang w:val="en-US"/>
        </w:rPr>
        <w:t xml:space="preserve">6. </w:t>
      </w:r>
      <w:r w:rsidRPr="00B2360E">
        <w:rPr>
          <w:b/>
          <w:bCs/>
          <w:sz w:val="24"/>
          <w:szCs w:val="24"/>
          <w:lang w:val="en-US"/>
        </w:rPr>
        <w:t xml:space="preserve">EVALUATION </w:t>
      </w:r>
      <w:r>
        <w:rPr>
          <w:b/>
          <w:bCs/>
          <w:sz w:val="24"/>
          <w:szCs w:val="24"/>
          <w:lang w:val="en-US"/>
        </w:rPr>
        <w:t>CRITERIA</w:t>
      </w:r>
    </w:p>
    <w:p w:rsidR="001450F0" w:rsidRPr="00B2360E" w:rsidRDefault="001450F0" w:rsidP="001450F0">
      <w:pPr>
        <w:ind w:left="1080"/>
        <w:jc w:val="both"/>
        <w:rPr>
          <w:b/>
          <w:bCs/>
          <w:sz w:val="24"/>
          <w:szCs w:val="24"/>
          <w:lang w:val="en-US"/>
        </w:rPr>
      </w:pPr>
    </w:p>
    <w:p w:rsidR="001450F0" w:rsidRDefault="001450F0" w:rsidP="001450F0">
      <w:pPr>
        <w:ind w:firstLine="709"/>
        <w:jc w:val="both"/>
        <w:rPr>
          <w:sz w:val="24"/>
          <w:szCs w:val="24"/>
          <w:lang w:val="en-US"/>
        </w:rPr>
      </w:pPr>
      <w:r>
        <w:rPr>
          <w:sz w:val="24"/>
          <w:szCs w:val="24"/>
          <w:lang w:val="en-US"/>
        </w:rPr>
        <w:t>Detailed requirements for</w:t>
      </w:r>
      <w:r w:rsidR="00813539">
        <w:rPr>
          <w:sz w:val="24"/>
          <w:szCs w:val="24"/>
          <w:lang w:val="en-US"/>
        </w:rPr>
        <w:t xml:space="preserve"> assignments provided in</w:t>
      </w:r>
      <w:r>
        <w:rPr>
          <w:sz w:val="24"/>
          <w:szCs w:val="24"/>
          <w:lang w:val="en-US"/>
        </w:rPr>
        <w:t xml:space="preserve"> training classes</w:t>
      </w:r>
      <w:r w:rsidR="00813539">
        <w:rPr>
          <w:sz w:val="24"/>
          <w:szCs w:val="24"/>
          <w:lang w:val="en-US"/>
        </w:rPr>
        <w:t>, their evaluation criteria and other important instructions that may influence final outcome are given in each class by the instructor. Authentic and innovative ideas shared by students are encouraged by additional 5 grade points to any assignment. However, breaking the rules of academic integrity is punished severely.</w:t>
      </w:r>
    </w:p>
    <w:p w:rsidR="001450F0" w:rsidRPr="00813539" w:rsidRDefault="001450F0" w:rsidP="000F2784">
      <w:pPr>
        <w:jc w:val="both"/>
        <w:rPr>
          <w:sz w:val="24"/>
          <w:szCs w:val="24"/>
          <w:lang w:val="en-US"/>
        </w:rPr>
      </w:pPr>
    </w:p>
    <w:p w:rsidR="00813539" w:rsidRPr="00813539" w:rsidRDefault="00813539" w:rsidP="00813539">
      <w:pPr>
        <w:jc w:val="center"/>
        <w:rPr>
          <w:b/>
          <w:bCs/>
          <w:sz w:val="24"/>
          <w:szCs w:val="24"/>
          <w:lang w:val="en-US"/>
        </w:rPr>
      </w:pPr>
      <w:r>
        <w:rPr>
          <w:b/>
          <w:bCs/>
          <w:sz w:val="24"/>
          <w:szCs w:val="24"/>
          <w:lang w:val="en-US"/>
        </w:rPr>
        <w:t>7</w:t>
      </w:r>
      <w:r w:rsidRPr="00813539">
        <w:rPr>
          <w:b/>
          <w:bCs/>
          <w:sz w:val="24"/>
          <w:szCs w:val="24"/>
          <w:lang w:val="en-US"/>
        </w:rPr>
        <w:t>. COURSE POLICY</w:t>
      </w:r>
    </w:p>
    <w:p w:rsidR="00813539" w:rsidRPr="00813539" w:rsidRDefault="00813539" w:rsidP="00813539">
      <w:pPr>
        <w:jc w:val="both"/>
        <w:rPr>
          <w:b/>
          <w:bCs/>
          <w:sz w:val="24"/>
          <w:szCs w:val="24"/>
          <w:lang w:val="en-US"/>
        </w:rPr>
      </w:pPr>
    </w:p>
    <w:p w:rsidR="00813539" w:rsidRPr="00813539" w:rsidRDefault="00813539" w:rsidP="002231C6">
      <w:pPr>
        <w:ind w:firstLine="709"/>
        <w:jc w:val="both"/>
        <w:rPr>
          <w:b/>
          <w:bCs/>
          <w:sz w:val="24"/>
          <w:szCs w:val="24"/>
          <w:lang w:val="en-US"/>
        </w:rPr>
      </w:pPr>
      <w:r>
        <w:rPr>
          <w:b/>
          <w:bCs/>
          <w:sz w:val="24"/>
          <w:szCs w:val="24"/>
          <w:lang w:val="en-US"/>
        </w:rPr>
        <w:t>7</w:t>
      </w:r>
      <w:r w:rsidRPr="00813539">
        <w:rPr>
          <w:b/>
          <w:bCs/>
          <w:sz w:val="24"/>
          <w:szCs w:val="24"/>
          <w:lang w:val="en-US"/>
        </w:rPr>
        <w:t>.1. Academic Integrity Policy</w:t>
      </w:r>
    </w:p>
    <w:p w:rsidR="00813539" w:rsidRPr="00813539" w:rsidRDefault="00813539" w:rsidP="002231C6">
      <w:pPr>
        <w:ind w:firstLine="709"/>
        <w:jc w:val="both"/>
        <w:rPr>
          <w:sz w:val="24"/>
          <w:szCs w:val="24"/>
          <w:lang w:val="en-US"/>
        </w:rPr>
      </w:pPr>
      <w:r w:rsidRPr="00813539">
        <w:rPr>
          <w:sz w:val="24"/>
          <w:szCs w:val="24"/>
          <w:lang w:val="en-US"/>
        </w:rPr>
        <w:t xml:space="preserve">The academic integrity of students is an important condition for mastering the results of training in the discipline and obtaining a satisfactory grade from the current and final </w:t>
      </w:r>
      <w:r>
        <w:rPr>
          <w:sz w:val="24"/>
          <w:szCs w:val="24"/>
          <w:lang w:val="en-US"/>
        </w:rPr>
        <w:t>assessments</w:t>
      </w:r>
      <w:r w:rsidRPr="00813539">
        <w:rPr>
          <w:sz w:val="24"/>
          <w:szCs w:val="24"/>
          <w:lang w:val="en-US"/>
        </w:rPr>
        <w:t xml:space="preserve">. Academic integrity is based on the condemnation of the practices of copying (writing with external sources other than those permitted for use), plagiarism (reproduction of published texts by other authors without </w:t>
      </w:r>
      <w:r w:rsidR="002231C6">
        <w:rPr>
          <w:sz w:val="24"/>
          <w:szCs w:val="24"/>
          <w:lang w:val="en-US"/>
        </w:rPr>
        <w:t>referencing</w:t>
      </w:r>
      <w:r w:rsidRPr="00813539">
        <w:rPr>
          <w:sz w:val="24"/>
          <w:szCs w:val="24"/>
          <w:lang w:val="en-US"/>
        </w:rPr>
        <w:t>), fabrication (fabrication of data or facts) that can be used in the educational process. Detailed rules and standards of Academic Integrity accepted in the Dnipro University of Technology can be found</w:t>
      </w:r>
      <w:r w:rsidR="002231C6">
        <w:rPr>
          <w:sz w:val="24"/>
          <w:szCs w:val="24"/>
          <w:lang w:val="en-US"/>
        </w:rPr>
        <w:t xml:space="preserve"> via the link</w:t>
      </w:r>
      <w:r w:rsidRPr="00813539">
        <w:rPr>
          <w:sz w:val="24"/>
          <w:szCs w:val="24"/>
          <w:lang w:val="en-US"/>
        </w:rPr>
        <w:t xml:space="preserve"> </w:t>
      </w:r>
      <w:hyperlink r:id="rId16" w:history="1">
        <w:r w:rsidRPr="00813539">
          <w:rPr>
            <w:rStyle w:val="ac"/>
            <w:bCs/>
            <w:sz w:val="24"/>
            <w:szCs w:val="24"/>
            <w:lang w:val="en-US"/>
          </w:rPr>
          <w:t>https://www.nmu.org.ua/ua/content/activity/us_documents/</w:t>
        </w:r>
      </w:hyperlink>
      <w:r w:rsidRPr="00813539">
        <w:rPr>
          <w:bCs/>
          <w:sz w:val="24"/>
          <w:szCs w:val="24"/>
          <w:lang w:val="uk-UA"/>
        </w:rPr>
        <w:t>.</w:t>
      </w:r>
    </w:p>
    <w:p w:rsidR="00813539" w:rsidRPr="00813539" w:rsidRDefault="00813539" w:rsidP="002231C6">
      <w:pPr>
        <w:ind w:firstLine="709"/>
        <w:jc w:val="both"/>
        <w:rPr>
          <w:sz w:val="24"/>
          <w:szCs w:val="24"/>
          <w:lang w:val="en-US"/>
        </w:rPr>
      </w:pPr>
    </w:p>
    <w:p w:rsidR="00813539" w:rsidRPr="00813539" w:rsidRDefault="002231C6" w:rsidP="002231C6">
      <w:pPr>
        <w:ind w:firstLine="709"/>
        <w:jc w:val="both"/>
        <w:rPr>
          <w:b/>
          <w:sz w:val="24"/>
          <w:szCs w:val="24"/>
          <w:lang w:val="en-GB"/>
        </w:rPr>
      </w:pPr>
      <w:r>
        <w:rPr>
          <w:b/>
          <w:sz w:val="24"/>
          <w:szCs w:val="24"/>
          <w:lang w:val="en-GB"/>
        </w:rPr>
        <w:t>7</w:t>
      </w:r>
      <w:r w:rsidR="00813539" w:rsidRPr="00813539">
        <w:rPr>
          <w:b/>
          <w:sz w:val="24"/>
          <w:szCs w:val="24"/>
          <w:lang w:val="en-GB"/>
        </w:rPr>
        <w:t>.2. Communication policy</w:t>
      </w:r>
    </w:p>
    <w:p w:rsidR="00813539" w:rsidRPr="00813539" w:rsidRDefault="002231C6" w:rsidP="002231C6">
      <w:pPr>
        <w:ind w:firstLine="709"/>
        <w:jc w:val="both"/>
        <w:rPr>
          <w:bCs/>
          <w:sz w:val="24"/>
          <w:szCs w:val="24"/>
          <w:lang w:val="en-GB"/>
        </w:rPr>
      </w:pPr>
      <w:r>
        <w:rPr>
          <w:bCs/>
          <w:sz w:val="24"/>
          <w:szCs w:val="24"/>
          <w:lang w:val="en-GB"/>
        </w:rPr>
        <w:t>Students</w:t>
      </w:r>
      <w:r w:rsidR="00813539" w:rsidRPr="00813539">
        <w:rPr>
          <w:bCs/>
          <w:sz w:val="24"/>
          <w:szCs w:val="24"/>
          <w:lang w:val="en-GB"/>
        </w:rPr>
        <w:t xml:space="preserve"> must have activated university email.</w:t>
      </w:r>
    </w:p>
    <w:p w:rsidR="00813539" w:rsidRPr="00813539" w:rsidRDefault="00813539" w:rsidP="002231C6">
      <w:pPr>
        <w:ind w:firstLine="709"/>
        <w:jc w:val="both"/>
        <w:rPr>
          <w:bCs/>
          <w:sz w:val="24"/>
          <w:szCs w:val="24"/>
          <w:lang w:val="en-GB"/>
        </w:rPr>
      </w:pPr>
      <w:r w:rsidRPr="00813539">
        <w:rPr>
          <w:bCs/>
          <w:sz w:val="24"/>
          <w:szCs w:val="24"/>
          <w:lang w:val="en-GB"/>
        </w:rPr>
        <w:t>It is the responsibility of the students to check the Office 365 mailbox once a week and to visit the discipline team at Microsoft Teams.</w:t>
      </w:r>
    </w:p>
    <w:p w:rsidR="00813539" w:rsidRPr="00813539" w:rsidRDefault="00813539" w:rsidP="002231C6">
      <w:pPr>
        <w:ind w:firstLine="709"/>
        <w:jc w:val="both"/>
        <w:rPr>
          <w:bCs/>
          <w:sz w:val="24"/>
          <w:szCs w:val="24"/>
          <w:lang w:val="en-GB"/>
        </w:rPr>
      </w:pPr>
      <w:r w:rsidRPr="00813539">
        <w:rPr>
          <w:bCs/>
          <w:sz w:val="24"/>
          <w:szCs w:val="24"/>
          <w:lang w:val="en-GB"/>
        </w:rPr>
        <w:t>We recommend creating profiles and subscribing to the pages of the Department of International Relations and Audit on Facebook and Instagram.</w:t>
      </w:r>
    </w:p>
    <w:p w:rsidR="00813539" w:rsidRPr="00813539" w:rsidRDefault="00813539" w:rsidP="002231C6">
      <w:pPr>
        <w:ind w:firstLine="709"/>
        <w:jc w:val="both"/>
        <w:rPr>
          <w:bCs/>
          <w:sz w:val="24"/>
          <w:szCs w:val="24"/>
          <w:lang w:val="en-GB"/>
        </w:rPr>
      </w:pPr>
      <w:r w:rsidRPr="00813539">
        <w:rPr>
          <w:bCs/>
          <w:sz w:val="24"/>
          <w:szCs w:val="24"/>
          <w:lang w:val="en-GB"/>
        </w:rPr>
        <w:t>During the weeks of online learning, it is the responsibility of a student to work within the discipline remotely in the Microsoft Moodle application (</w:t>
      </w:r>
      <w:hyperlink r:id="rId17" w:history="1">
        <w:r w:rsidRPr="00813539">
          <w:rPr>
            <w:rStyle w:val="ac"/>
            <w:bCs/>
            <w:sz w:val="24"/>
            <w:szCs w:val="24"/>
            <w:lang w:val="en-GB"/>
          </w:rPr>
          <w:t>www.do.nmu.org.ua</w:t>
        </w:r>
      </w:hyperlink>
      <w:r w:rsidRPr="00813539">
        <w:rPr>
          <w:bCs/>
          <w:sz w:val="24"/>
          <w:szCs w:val="24"/>
          <w:lang w:val="en-GB"/>
        </w:rPr>
        <w:t xml:space="preserve"> ).</w:t>
      </w:r>
    </w:p>
    <w:p w:rsidR="00813539" w:rsidRPr="00813539" w:rsidRDefault="00813539" w:rsidP="002231C6">
      <w:pPr>
        <w:ind w:firstLine="709"/>
        <w:jc w:val="both"/>
        <w:rPr>
          <w:bCs/>
          <w:sz w:val="24"/>
          <w:szCs w:val="24"/>
          <w:lang w:val="en-GB"/>
        </w:rPr>
      </w:pPr>
      <w:r w:rsidRPr="00813539">
        <w:rPr>
          <w:bCs/>
          <w:sz w:val="24"/>
          <w:szCs w:val="24"/>
          <w:lang w:val="en-GB"/>
        </w:rPr>
        <w:t>All written questions to the teacher regarding the discipline should be sent to the university e-mail or to the Teams group.</w:t>
      </w:r>
    </w:p>
    <w:p w:rsidR="00813539" w:rsidRPr="00813539" w:rsidRDefault="00813539" w:rsidP="002231C6">
      <w:pPr>
        <w:ind w:firstLine="709"/>
        <w:jc w:val="both"/>
        <w:rPr>
          <w:bCs/>
          <w:noProof/>
          <w:sz w:val="24"/>
          <w:szCs w:val="24"/>
          <w:lang w:val="en-GB"/>
        </w:rPr>
      </w:pPr>
      <w:r w:rsidRPr="00813539">
        <w:rPr>
          <w:bCs/>
          <w:noProof/>
          <w:sz w:val="24"/>
          <w:szCs w:val="24"/>
          <w:lang w:val="en-GB"/>
        </w:rPr>
        <w:t xml:space="preserve"> </w:t>
      </w:r>
    </w:p>
    <w:p w:rsidR="00813539" w:rsidRPr="00813539" w:rsidRDefault="002231C6" w:rsidP="002231C6">
      <w:pPr>
        <w:ind w:firstLine="709"/>
        <w:rPr>
          <w:b/>
          <w:sz w:val="24"/>
          <w:szCs w:val="24"/>
          <w:lang w:val="en-GB"/>
        </w:rPr>
      </w:pPr>
      <w:r>
        <w:rPr>
          <w:b/>
          <w:sz w:val="24"/>
          <w:szCs w:val="24"/>
          <w:lang w:val="en-GB"/>
        </w:rPr>
        <w:t>7</w:t>
      </w:r>
      <w:r w:rsidR="00813539" w:rsidRPr="00813539">
        <w:rPr>
          <w:b/>
          <w:sz w:val="24"/>
          <w:szCs w:val="24"/>
          <w:lang w:val="en-GB"/>
        </w:rPr>
        <w:t>.3. Reassembly policy.</w:t>
      </w:r>
    </w:p>
    <w:p w:rsidR="00813539" w:rsidRPr="00813539" w:rsidRDefault="00813539" w:rsidP="002231C6">
      <w:pPr>
        <w:ind w:firstLine="709"/>
        <w:jc w:val="both"/>
        <w:rPr>
          <w:sz w:val="24"/>
          <w:szCs w:val="24"/>
          <w:lang w:val="en-US"/>
        </w:rPr>
      </w:pPr>
      <w:r w:rsidRPr="00813539">
        <w:rPr>
          <w:bCs/>
          <w:sz w:val="24"/>
          <w:szCs w:val="24"/>
          <w:lang w:val="en-GB"/>
        </w:rPr>
        <w:t>Re-taking the final control</w:t>
      </w:r>
      <w:r w:rsidR="002231C6">
        <w:rPr>
          <w:bCs/>
          <w:sz w:val="24"/>
          <w:szCs w:val="24"/>
          <w:lang w:val="en-GB"/>
        </w:rPr>
        <w:t xml:space="preserve"> work as</w:t>
      </w:r>
      <w:r w:rsidRPr="00813539">
        <w:rPr>
          <w:bCs/>
          <w:sz w:val="24"/>
          <w:szCs w:val="24"/>
          <w:lang w:val="en-GB"/>
        </w:rPr>
        <w:t xml:space="preserve"> </w:t>
      </w:r>
      <w:r w:rsidR="002231C6">
        <w:rPr>
          <w:bCs/>
          <w:sz w:val="24"/>
          <w:szCs w:val="24"/>
          <w:lang w:val="en-GB"/>
        </w:rPr>
        <w:t>a</w:t>
      </w:r>
      <w:r w:rsidRPr="00813539">
        <w:rPr>
          <w:bCs/>
          <w:sz w:val="24"/>
          <w:szCs w:val="24"/>
          <w:lang w:val="en-GB"/>
        </w:rPr>
        <w:t xml:space="preserve"> student received a grade of "unsatisfactory" (below 60 points), is allowed no more than twice. </w:t>
      </w:r>
      <w:r w:rsidRPr="00813539">
        <w:rPr>
          <w:sz w:val="24"/>
          <w:szCs w:val="24"/>
          <w:lang w:val="en-US"/>
        </w:rPr>
        <w:t>Detailed rules and standards of re-taking exams can be found in the Dnipro University of Technology standards</w:t>
      </w:r>
      <w:r w:rsidR="002231C6">
        <w:rPr>
          <w:sz w:val="24"/>
          <w:szCs w:val="24"/>
          <w:lang w:val="en-US"/>
        </w:rPr>
        <w:t xml:space="preserve"> via the link</w:t>
      </w:r>
      <w:r w:rsidRPr="00813539">
        <w:rPr>
          <w:sz w:val="24"/>
          <w:szCs w:val="24"/>
          <w:lang w:val="en-US"/>
        </w:rPr>
        <w:t xml:space="preserve"> </w:t>
      </w:r>
      <w:hyperlink r:id="rId18" w:history="1">
        <w:r w:rsidRPr="00813539">
          <w:rPr>
            <w:rStyle w:val="ac"/>
            <w:bCs/>
            <w:sz w:val="24"/>
            <w:szCs w:val="24"/>
            <w:lang w:val="en-US"/>
          </w:rPr>
          <w:t>https://www.nmu.org.ua/ua/content/activity/us_documents/</w:t>
        </w:r>
      </w:hyperlink>
      <w:r w:rsidRPr="00813539">
        <w:rPr>
          <w:bCs/>
          <w:sz w:val="24"/>
          <w:szCs w:val="24"/>
          <w:lang w:val="uk-UA"/>
        </w:rPr>
        <w:t>.</w:t>
      </w:r>
    </w:p>
    <w:p w:rsidR="00813539" w:rsidRPr="00813539" w:rsidRDefault="00813539" w:rsidP="002231C6">
      <w:pPr>
        <w:ind w:firstLine="709"/>
        <w:jc w:val="both"/>
        <w:rPr>
          <w:bCs/>
          <w:sz w:val="24"/>
          <w:szCs w:val="24"/>
          <w:lang w:val="en-GB"/>
        </w:rPr>
      </w:pPr>
    </w:p>
    <w:p w:rsidR="00813539" w:rsidRPr="00813539" w:rsidRDefault="002231C6" w:rsidP="002231C6">
      <w:pPr>
        <w:ind w:firstLine="709"/>
        <w:jc w:val="both"/>
        <w:rPr>
          <w:b/>
          <w:sz w:val="24"/>
          <w:szCs w:val="24"/>
          <w:lang w:val="en-GB"/>
        </w:rPr>
      </w:pPr>
      <w:r>
        <w:rPr>
          <w:b/>
          <w:sz w:val="24"/>
          <w:szCs w:val="24"/>
          <w:lang w:val="en-GB"/>
        </w:rPr>
        <w:lastRenderedPageBreak/>
        <w:t>7</w:t>
      </w:r>
      <w:r w:rsidR="00813539" w:rsidRPr="00813539">
        <w:rPr>
          <w:b/>
          <w:sz w:val="24"/>
          <w:szCs w:val="24"/>
          <w:lang w:val="en-GB"/>
        </w:rPr>
        <w:t>.4. Attending classes.</w:t>
      </w:r>
    </w:p>
    <w:p w:rsidR="00813539" w:rsidRPr="00813539" w:rsidRDefault="00813539" w:rsidP="002231C6">
      <w:pPr>
        <w:ind w:firstLine="709"/>
        <w:jc w:val="both"/>
        <w:rPr>
          <w:bCs/>
          <w:sz w:val="24"/>
          <w:szCs w:val="24"/>
          <w:lang w:val="en-GB"/>
        </w:rPr>
      </w:pPr>
      <w:r w:rsidRPr="00813539">
        <w:rPr>
          <w:bCs/>
          <w:sz w:val="24"/>
          <w:szCs w:val="24"/>
          <w:lang w:val="en-GB"/>
        </w:rPr>
        <w:t xml:space="preserve">For students, full-time attendance is mandatory. Good reasons for not attending classes are illness, participation in university events, business trips, which must be confirmed by documents. In case of absence, a student must notify the teacher either in person or through the email. If a student falls ill, we recommend staying home and studying with a distance platform. </w:t>
      </w:r>
    </w:p>
    <w:p w:rsidR="00813539" w:rsidRPr="00813539" w:rsidRDefault="00813539" w:rsidP="00813539">
      <w:pPr>
        <w:ind w:firstLine="720"/>
        <w:jc w:val="both"/>
        <w:rPr>
          <w:bCs/>
          <w:sz w:val="24"/>
          <w:szCs w:val="24"/>
          <w:lang w:val="en-GB"/>
        </w:rPr>
      </w:pPr>
    </w:p>
    <w:p w:rsidR="004B50FE" w:rsidRPr="002231C6" w:rsidRDefault="002231C6" w:rsidP="002231C6">
      <w:pPr>
        <w:widowControl w:val="0"/>
        <w:spacing w:line="259" w:lineRule="auto"/>
        <w:ind w:left="720"/>
        <w:jc w:val="center"/>
        <w:rPr>
          <w:b/>
          <w:sz w:val="24"/>
          <w:szCs w:val="24"/>
          <w:lang w:val="uk-UA"/>
        </w:rPr>
      </w:pPr>
      <w:r>
        <w:rPr>
          <w:b/>
          <w:sz w:val="24"/>
          <w:szCs w:val="24"/>
          <w:lang w:val="en-US"/>
        </w:rPr>
        <w:t xml:space="preserve">8. </w:t>
      </w:r>
      <w:r w:rsidR="00B2360E" w:rsidRPr="002231C6">
        <w:rPr>
          <w:b/>
          <w:sz w:val="24"/>
          <w:szCs w:val="24"/>
          <w:lang w:val="en-US"/>
        </w:rPr>
        <w:t>BIBLIOGRAPHY</w:t>
      </w:r>
    </w:p>
    <w:p w:rsidR="00AE064B" w:rsidRPr="004D774B" w:rsidRDefault="00B2360E" w:rsidP="004D774B">
      <w:pPr>
        <w:shd w:val="clear" w:color="auto" w:fill="FFFFFF"/>
        <w:ind w:firstLine="709"/>
        <w:jc w:val="center"/>
        <w:rPr>
          <w:b/>
          <w:sz w:val="24"/>
          <w:szCs w:val="24"/>
          <w:lang w:val="uk-UA"/>
        </w:rPr>
      </w:pPr>
      <w:r>
        <w:rPr>
          <w:b/>
          <w:sz w:val="24"/>
          <w:szCs w:val="24"/>
          <w:lang w:val="en-US"/>
        </w:rPr>
        <w:t>Main sources</w:t>
      </w:r>
      <w:r w:rsidR="004D774B" w:rsidRPr="004D774B">
        <w:rPr>
          <w:b/>
          <w:sz w:val="24"/>
          <w:szCs w:val="24"/>
          <w:lang w:val="uk-UA"/>
        </w:rPr>
        <w:t>:</w:t>
      </w:r>
    </w:p>
    <w:p w:rsidR="00457801" w:rsidRPr="001A6AF0" w:rsidRDefault="00457801" w:rsidP="001A6AF0">
      <w:pPr>
        <w:shd w:val="clear" w:color="auto" w:fill="FFFFFF"/>
        <w:ind w:firstLine="709"/>
        <w:rPr>
          <w:bCs/>
          <w:sz w:val="24"/>
          <w:szCs w:val="24"/>
          <w:lang w:val="uk-UA"/>
        </w:rPr>
      </w:pPr>
      <w:r w:rsidRPr="00287693">
        <w:rPr>
          <w:sz w:val="24"/>
          <w:szCs w:val="24"/>
          <w:lang w:val="uk-UA"/>
        </w:rPr>
        <w:t xml:space="preserve">1. </w:t>
      </w:r>
      <w:r w:rsidR="004619A1">
        <w:rPr>
          <w:bCs/>
          <w:sz w:val="24"/>
          <w:szCs w:val="24"/>
          <w:lang w:val="en-US"/>
        </w:rPr>
        <w:t>Debate and Dialogue. Toolkit of the YALA international project</w:t>
      </w:r>
      <w:r w:rsidR="00C14801" w:rsidRPr="00287693">
        <w:rPr>
          <w:bCs/>
          <w:sz w:val="24"/>
          <w:szCs w:val="24"/>
          <w:lang w:val="uk-UA"/>
        </w:rPr>
        <w:t xml:space="preserve"> </w:t>
      </w:r>
      <w:r w:rsidR="004619A1">
        <w:rPr>
          <w:bCs/>
          <w:sz w:val="24"/>
          <w:szCs w:val="24"/>
          <w:lang w:val="en-US"/>
        </w:rPr>
        <w:t xml:space="preserve">(Youth Activism for Lebanese Accountability), 2020 </w:t>
      </w:r>
      <w:r w:rsidR="00C14801" w:rsidRPr="00287693">
        <w:rPr>
          <w:bCs/>
          <w:sz w:val="24"/>
          <w:szCs w:val="24"/>
          <w:lang w:val="uk-UA"/>
        </w:rPr>
        <w:t>(</w:t>
      </w:r>
      <w:r w:rsidR="004619A1">
        <w:rPr>
          <w:bCs/>
          <w:sz w:val="24"/>
          <w:szCs w:val="24"/>
          <w:lang w:val="en-US"/>
        </w:rPr>
        <w:t>access to the Toolkit in the course page in Moodle</w:t>
      </w:r>
      <w:r w:rsidR="00C14801" w:rsidRPr="00287693">
        <w:rPr>
          <w:bCs/>
          <w:sz w:val="24"/>
          <w:szCs w:val="24"/>
          <w:lang w:val="uk-UA"/>
        </w:rPr>
        <w:t>).</w:t>
      </w:r>
    </w:p>
    <w:p w:rsidR="00217622" w:rsidRDefault="001A6AF0" w:rsidP="001A6AF0">
      <w:pPr>
        <w:ind w:firstLine="709"/>
        <w:jc w:val="both"/>
        <w:rPr>
          <w:bCs/>
          <w:sz w:val="24"/>
          <w:szCs w:val="24"/>
          <w:lang w:val="en-US"/>
        </w:rPr>
      </w:pPr>
      <w:r>
        <w:rPr>
          <w:sz w:val="24"/>
          <w:szCs w:val="24"/>
          <w:lang w:val="uk-UA"/>
        </w:rPr>
        <w:t>2</w:t>
      </w:r>
      <w:r w:rsidR="00AE064B" w:rsidRPr="004619A1">
        <w:rPr>
          <w:sz w:val="24"/>
          <w:szCs w:val="24"/>
          <w:lang w:val="en-US"/>
        </w:rPr>
        <w:t xml:space="preserve">. </w:t>
      </w:r>
      <w:r w:rsidR="004619A1">
        <w:rPr>
          <w:sz w:val="24"/>
          <w:szCs w:val="24"/>
          <w:lang w:val="en-US"/>
        </w:rPr>
        <w:t xml:space="preserve">Mediation and Dialogue Guidebook by </w:t>
      </w:r>
      <w:r w:rsidR="004619A1" w:rsidRPr="004619A1">
        <w:rPr>
          <w:sz w:val="24"/>
          <w:szCs w:val="24"/>
          <w:lang w:val="en-US"/>
        </w:rPr>
        <w:t>Sabrina Quamber</w:t>
      </w:r>
      <w:r w:rsidR="004619A1">
        <w:rPr>
          <w:sz w:val="24"/>
          <w:szCs w:val="24"/>
          <w:lang w:val="en-US"/>
        </w:rPr>
        <w:t xml:space="preserve">, </w:t>
      </w:r>
      <w:r w:rsidR="004619A1" w:rsidRPr="004619A1">
        <w:rPr>
          <w:sz w:val="24"/>
          <w:szCs w:val="24"/>
          <w:lang w:val="en-US"/>
        </w:rPr>
        <w:t>Search for Common Ground Pakistan</w:t>
      </w:r>
      <w:r w:rsidR="004619A1">
        <w:rPr>
          <w:sz w:val="24"/>
          <w:szCs w:val="24"/>
          <w:lang w:val="en-US"/>
        </w:rPr>
        <w:t>, 2013</w:t>
      </w:r>
      <w:r w:rsidRPr="008D7A36">
        <w:rPr>
          <w:sz w:val="24"/>
          <w:szCs w:val="24"/>
          <w:lang w:val="en-US"/>
        </w:rPr>
        <w:t xml:space="preserve"> </w:t>
      </w:r>
      <w:r w:rsidR="004619A1" w:rsidRPr="00287693">
        <w:rPr>
          <w:bCs/>
          <w:sz w:val="24"/>
          <w:szCs w:val="24"/>
          <w:lang w:val="uk-UA"/>
        </w:rPr>
        <w:t>(</w:t>
      </w:r>
      <w:r w:rsidR="004619A1">
        <w:rPr>
          <w:bCs/>
          <w:sz w:val="24"/>
          <w:szCs w:val="24"/>
          <w:lang w:val="en-US"/>
        </w:rPr>
        <w:t>access to the Toolkit in the course page in Moodle</w:t>
      </w:r>
      <w:r w:rsidR="004619A1" w:rsidRPr="00287693">
        <w:rPr>
          <w:bCs/>
          <w:sz w:val="24"/>
          <w:szCs w:val="24"/>
          <w:lang w:val="uk-UA"/>
        </w:rPr>
        <w:t>)</w:t>
      </w:r>
      <w:r w:rsidR="004619A1">
        <w:rPr>
          <w:bCs/>
          <w:sz w:val="24"/>
          <w:szCs w:val="24"/>
          <w:lang w:val="en-US"/>
        </w:rPr>
        <w:t>.</w:t>
      </w:r>
    </w:p>
    <w:p w:rsidR="004619A1" w:rsidRPr="001344A1" w:rsidRDefault="004619A1" w:rsidP="004619A1">
      <w:pPr>
        <w:ind w:firstLine="709"/>
        <w:jc w:val="both"/>
        <w:rPr>
          <w:sz w:val="24"/>
          <w:szCs w:val="24"/>
          <w:lang w:val="en-US"/>
        </w:rPr>
      </w:pPr>
      <w:r w:rsidRPr="004619A1">
        <w:rPr>
          <w:bCs/>
          <w:sz w:val="24"/>
          <w:szCs w:val="24"/>
        </w:rPr>
        <w:t xml:space="preserve">3. </w:t>
      </w:r>
      <w:r w:rsidRPr="004619A1">
        <w:rPr>
          <w:bCs/>
          <w:sz w:val="24"/>
          <w:szCs w:val="24"/>
          <w:lang w:val="uk-UA"/>
        </w:rPr>
        <w:t>Положення про порядок застосування заходів з врегулювання конфлікту інтересів у діяльності посадових осіб Національного технічного університету «Дніпровська політехніка»,</w:t>
      </w:r>
      <w:r>
        <w:rPr>
          <w:bCs/>
          <w:sz w:val="24"/>
          <w:szCs w:val="24"/>
          <w:lang w:val="uk-UA"/>
        </w:rPr>
        <w:t xml:space="preserve"> 2019 (</w:t>
      </w:r>
      <w:hyperlink r:id="rId19" w:history="1">
        <w:r w:rsidRPr="00A92D03">
          <w:rPr>
            <w:rStyle w:val="ac"/>
            <w:bCs/>
            <w:sz w:val="24"/>
            <w:szCs w:val="24"/>
            <w:lang w:val="uk-UA"/>
          </w:rPr>
          <w:t>https://www.nmu.org.ua/ua/content/activity/us_documents/Settlement%20of%20conflicts%20of%20interest.pdf</w:t>
        </w:r>
      </w:hyperlink>
      <w:r>
        <w:rPr>
          <w:bCs/>
          <w:sz w:val="24"/>
          <w:szCs w:val="24"/>
          <w:lang w:val="uk-UA"/>
        </w:rPr>
        <w:t xml:space="preserve"> )</w:t>
      </w:r>
    </w:p>
    <w:p w:rsidR="00217622" w:rsidRDefault="00217622" w:rsidP="00457801">
      <w:pPr>
        <w:ind w:firstLine="709"/>
        <w:jc w:val="both"/>
        <w:rPr>
          <w:sz w:val="24"/>
          <w:szCs w:val="24"/>
          <w:lang w:val="uk-UA"/>
        </w:rPr>
      </w:pPr>
    </w:p>
    <w:p w:rsidR="004D774B" w:rsidRPr="00B2360E" w:rsidRDefault="00B2360E" w:rsidP="004D774B">
      <w:pPr>
        <w:ind w:firstLine="709"/>
        <w:jc w:val="center"/>
        <w:rPr>
          <w:b/>
          <w:sz w:val="24"/>
          <w:szCs w:val="24"/>
          <w:lang w:val="en-US"/>
        </w:rPr>
      </w:pPr>
      <w:r>
        <w:rPr>
          <w:b/>
          <w:sz w:val="24"/>
          <w:szCs w:val="24"/>
          <w:lang w:val="en-US"/>
        </w:rPr>
        <w:t>Additional sources</w:t>
      </w:r>
    </w:p>
    <w:p w:rsidR="004D774B" w:rsidRDefault="0021671A" w:rsidP="00457801">
      <w:pPr>
        <w:ind w:firstLine="709"/>
        <w:jc w:val="both"/>
        <w:rPr>
          <w:sz w:val="24"/>
          <w:szCs w:val="24"/>
          <w:lang w:val="en-US"/>
        </w:rPr>
      </w:pPr>
      <w:r>
        <w:rPr>
          <w:sz w:val="24"/>
          <w:szCs w:val="24"/>
          <w:lang w:val="uk-UA"/>
        </w:rPr>
        <w:t>3</w:t>
      </w:r>
      <w:r w:rsidR="004D774B">
        <w:rPr>
          <w:sz w:val="24"/>
          <w:szCs w:val="24"/>
          <w:lang w:val="uk-UA"/>
        </w:rPr>
        <w:t xml:space="preserve">. </w:t>
      </w:r>
      <w:r w:rsidR="001344A1" w:rsidRPr="001344A1">
        <w:rPr>
          <w:sz w:val="24"/>
          <w:szCs w:val="24"/>
          <w:lang w:val="uk-UA"/>
        </w:rPr>
        <w:t>The Difference Between Debate, Discussion and Dialogue</w:t>
      </w:r>
      <w:r w:rsidR="001344A1">
        <w:rPr>
          <w:sz w:val="24"/>
          <w:szCs w:val="24"/>
          <w:lang w:val="en-US"/>
        </w:rPr>
        <w:t xml:space="preserve"> by </w:t>
      </w:r>
      <w:r w:rsidR="001344A1" w:rsidRPr="001344A1">
        <w:rPr>
          <w:sz w:val="24"/>
          <w:szCs w:val="24"/>
          <w:lang w:val="en-US"/>
        </w:rPr>
        <w:t>Claire Hastwell</w:t>
      </w:r>
      <w:r w:rsidR="004D774B">
        <w:rPr>
          <w:sz w:val="24"/>
          <w:szCs w:val="24"/>
          <w:lang w:val="en-US"/>
        </w:rPr>
        <w:t xml:space="preserve"> // </w:t>
      </w:r>
      <w:r w:rsidR="001344A1">
        <w:rPr>
          <w:sz w:val="24"/>
          <w:szCs w:val="24"/>
          <w:lang w:val="en-US"/>
        </w:rPr>
        <w:t xml:space="preserve">Great place to Work, </w:t>
      </w:r>
      <w:r w:rsidR="001344A1" w:rsidRPr="001344A1">
        <w:rPr>
          <w:sz w:val="24"/>
          <w:szCs w:val="24"/>
          <w:lang w:val="en-US"/>
        </w:rPr>
        <w:t>23 December</w:t>
      </w:r>
      <w:r w:rsidR="001344A1">
        <w:rPr>
          <w:sz w:val="24"/>
          <w:szCs w:val="24"/>
          <w:lang w:val="en-US"/>
        </w:rPr>
        <w:t>,</w:t>
      </w:r>
      <w:r w:rsidR="001344A1" w:rsidRPr="001344A1">
        <w:rPr>
          <w:sz w:val="24"/>
          <w:szCs w:val="24"/>
          <w:lang w:val="en-US"/>
        </w:rPr>
        <w:t xml:space="preserve"> 2020</w:t>
      </w:r>
      <w:r w:rsidR="004D774B">
        <w:rPr>
          <w:sz w:val="24"/>
          <w:szCs w:val="24"/>
          <w:lang w:val="en-US"/>
        </w:rPr>
        <w:t xml:space="preserve"> (</w:t>
      </w:r>
      <w:hyperlink r:id="rId20" w:history="1">
        <w:r w:rsidR="001344A1" w:rsidRPr="001344A1">
          <w:rPr>
            <w:rStyle w:val="ac"/>
            <w:sz w:val="24"/>
            <w:szCs w:val="24"/>
            <w:lang w:val="en-US"/>
          </w:rPr>
          <w:t>https://www.greatplacetowork.com/resources/blog/the-difference-between-debate-discussion-and-dialogue</w:t>
        </w:r>
      </w:hyperlink>
      <w:r w:rsidR="001344A1" w:rsidRPr="001344A1">
        <w:rPr>
          <w:sz w:val="24"/>
          <w:szCs w:val="24"/>
          <w:lang w:val="en-US"/>
        </w:rPr>
        <w:t xml:space="preserve"> </w:t>
      </w:r>
      <w:r w:rsidR="004D774B">
        <w:rPr>
          <w:sz w:val="24"/>
          <w:szCs w:val="24"/>
          <w:lang w:val="en-US"/>
        </w:rPr>
        <w:t>)</w:t>
      </w:r>
    </w:p>
    <w:p w:rsidR="004D774B" w:rsidRPr="004D774B" w:rsidRDefault="0021671A" w:rsidP="001344A1">
      <w:pPr>
        <w:ind w:firstLine="709"/>
        <w:jc w:val="both"/>
        <w:rPr>
          <w:sz w:val="24"/>
          <w:szCs w:val="24"/>
          <w:lang w:val="en-US"/>
        </w:rPr>
      </w:pPr>
      <w:r>
        <w:rPr>
          <w:sz w:val="24"/>
          <w:szCs w:val="24"/>
          <w:lang w:val="uk-UA"/>
        </w:rPr>
        <w:t>4</w:t>
      </w:r>
      <w:r w:rsidR="004D774B">
        <w:rPr>
          <w:sz w:val="24"/>
          <w:szCs w:val="24"/>
          <w:lang w:val="en-US"/>
        </w:rPr>
        <w:t xml:space="preserve">. </w:t>
      </w:r>
      <w:r w:rsidR="001344A1" w:rsidRPr="001344A1">
        <w:rPr>
          <w:sz w:val="24"/>
          <w:szCs w:val="24"/>
          <w:lang w:val="en-US"/>
        </w:rPr>
        <w:t>The Process of Dialogue: Creating Effective Communication</w:t>
      </w:r>
      <w:r w:rsidR="001344A1">
        <w:rPr>
          <w:sz w:val="24"/>
          <w:szCs w:val="24"/>
          <w:lang w:val="en-US"/>
        </w:rPr>
        <w:t xml:space="preserve"> by </w:t>
      </w:r>
      <w:r w:rsidR="001344A1" w:rsidRPr="001344A1">
        <w:rPr>
          <w:sz w:val="24"/>
          <w:szCs w:val="24"/>
          <w:lang w:val="en-US"/>
        </w:rPr>
        <w:t>Edgar H. Schein</w:t>
      </w:r>
      <w:r w:rsidR="004D774B">
        <w:rPr>
          <w:sz w:val="24"/>
          <w:szCs w:val="24"/>
          <w:lang w:val="en-US"/>
        </w:rPr>
        <w:t xml:space="preserve"> // </w:t>
      </w:r>
      <w:r w:rsidR="001344A1">
        <w:rPr>
          <w:sz w:val="24"/>
          <w:szCs w:val="24"/>
          <w:lang w:val="en-US"/>
        </w:rPr>
        <w:t>The Systems Thinker</w:t>
      </w:r>
      <w:r w:rsidR="004D774B">
        <w:rPr>
          <w:sz w:val="24"/>
          <w:szCs w:val="24"/>
          <w:lang w:val="en-US"/>
        </w:rPr>
        <w:t xml:space="preserve">, </w:t>
      </w:r>
      <w:r w:rsidR="004D774B" w:rsidRPr="004D774B">
        <w:rPr>
          <w:sz w:val="24"/>
          <w:szCs w:val="24"/>
          <w:lang w:val="en-US"/>
        </w:rPr>
        <w:t>201</w:t>
      </w:r>
      <w:r w:rsidR="001344A1">
        <w:rPr>
          <w:sz w:val="24"/>
          <w:szCs w:val="24"/>
          <w:lang w:val="en-US"/>
        </w:rPr>
        <w:t>8</w:t>
      </w:r>
      <w:r w:rsidR="004D774B">
        <w:rPr>
          <w:sz w:val="24"/>
          <w:szCs w:val="24"/>
          <w:lang w:val="en-US"/>
        </w:rPr>
        <w:t xml:space="preserve"> (</w:t>
      </w:r>
      <w:hyperlink r:id="rId21" w:history="1">
        <w:r w:rsidR="001344A1" w:rsidRPr="001344A1">
          <w:rPr>
            <w:rStyle w:val="ac"/>
            <w:sz w:val="24"/>
            <w:szCs w:val="24"/>
            <w:lang w:val="en-US"/>
          </w:rPr>
          <w:t>https://thesystemsthinker.com/the-process-of-dialogue-creating-effective-communication/</w:t>
        </w:r>
      </w:hyperlink>
      <w:r w:rsidR="001344A1">
        <w:rPr>
          <w:lang w:val="en-US"/>
        </w:rPr>
        <w:t xml:space="preserve"> </w:t>
      </w:r>
      <w:r w:rsidR="004D774B">
        <w:rPr>
          <w:sz w:val="24"/>
          <w:szCs w:val="24"/>
          <w:lang w:val="en-US"/>
        </w:rPr>
        <w:t>).</w:t>
      </w:r>
    </w:p>
    <w:p w:rsidR="005F70E6" w:rsidRDefault="005F70E6" w:rsidP="00457801">
      <w:pPr>
        <w:ind w:firstLine="709"/>
        <w:jc w:val="both"/>
        <w:rPr>
          <w:sz w:val="24"/>
          <w:szCs w:val="24"/>
          <w:lang w:val="en-US"/>
        </w:rPr>
      </w:pPr>
    </w:p>
    <w:p w:rsidR="002231C6" w:rsidRDefault="002231C6" w:rsidP="00457801">
      <w:pPr>
        <w:ind w:firstLine="709"/>
        <w:jc w:val="both"/>
        <w:rPr>
          <w:sz w:val="24"/>
          <w:szCs w:val="24"/>
          <w:lang w:val="en-US"/>
        </w:rPr>
      </w:pPr>
    </w:p>
    <w:p w:rsidR="002231C6" w:rsidRPr="00813539" w:rsidRDefault="002231C6" w:rsidP="002231C6">
      <w:pPr>
        <w:pStyle w:val="-11"/>
        <w:ind w:left="0"/>
        <w:rPr>
          <w:rFonts w:eastAsia="Cambria"/>
          <w:color w:val="000000"/>
          <w:lang w:val="en-GB"/>
        </w:rPr>
      </w:pPr>
      <w:r w:rsidRPr="00813539">
        <w:rPr>
          <w:rFonts w:eastAsia="Cambria"/>
          <w:color w:val="000000"/>
          <w:lang w:val="en-GB"/>
        </w:rPr>
        <w:t>Good luck!</w:t>
      </w:r>
    </w:p>
    <w:p w:rsidR="002231C6" w:rsidRPr="002231C6" w:rsidRDefault="002231C6" w:rsidP="00457801">
      <w:pPr>
        <w:ind w:firstLine="709"/>
        <w:jc w:val="both"/>
        <w:rPr>
          <w:sz w:val="24"/>
          <w:szCs w:val="24"/>
          <w:lang w:val="en-US"/>
        </w:rPr>
      </w:pPr>
    </w:p>
    <w:sectPr w:rsidR="002231C6" w:rsidRPr="002231C6" w:rsidSect="00D51E31">
      <w:footerReference w:type="default" r:id="rId22"/>
      <w:pgSz w:w="11906" w:h="16838"/>
      <w:pgMar w:top="850" w:right="850" w:bottom="85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64823" w:rsidRDefault="00664823" w:rsidP="00E87970">
      <w:r>
        <w:separator/>
      </w:r>
    </w:p>
  </w:endnote>
  <w:endnote w:type="continuationSeparator" w:id="1">
    <w:p w:rsidR="00664823" w:rsidRDefault="00664823" w:rsidP="00E8797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5948156"/>
      <w:docPartObj>
        <w:docPartGallery w:val="Page Numbers (Bottom of Page)"/>
        <w:docPartUnique/>
      </w:docPartObj>
    </w:sdtPr>
    <w:sdtContent>
      <w:p w:rsidR="001344A1" w:rsidRDefault="001344A1">
        <w:pPr>
          <w:pStyle w:val="af0"/>
          <w:jc w:val="right"/>
        </w:pPr>
        <w:r w:rsidRPr="003B5D64">
          <w:fldChar w:fldCharType="begin"/>
        </w:r>
        <w:r>
          <w:instrText>PAGE   \* MERGEFORMAT</w:instrText>
        </w:r>
        <w:r w:rsidRPr="003B5D64">
          <w:fldChar w:fldCharType="separate"/>
        </w:r>
        <w:r w:rsidR="002231C6" w:rsidRPr="002231C6">
          <w:rPr>
            <w:noProof/>
            <w:lang w:val="uk-UA"/>
          </w:rPr>
          <w:t>1</w:t>
        </w:r>
        <w:r>
          <w:rPr>
            <w:noProof/>
            <w:lang w:val="uk-UA"/>
          </w:rPr>
          <w:fldChar w:fldCharType="end"/>
        </w:r>
      </w:p>
    </w:sdtContent>
  </w:sdt>
  <w:p w:rsidR="001344A1" w:rsidRDefault="001344A1">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64823" w:rsidRDefault="00664823" w:rsidP="00E87970">
      <w:r>
        <w:separator/>
      </w:r>
    </w:p>
  </w:footnote>
  <w:footnote w:type="continuationSeparator" w:id="1">
    <w:p w:rsidR="00664823" w:rsidRDefault="00664823" w:rsidP="00E8797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46989"/>
    <w:multiLevelType w:val="hybridMultilevel"/>
    <w:tmpl w:val="EEBEA4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A3D697F"/>
    <w:multiLevelType w:val="hybridMultilevel"/>
    <w:tmpl w:val="D3DA0F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2DC3474"/>
    <w:multiLevelType w:val="hybridMultilevel"/>
    <w:tmpl w:val="09C42134"/>
    <w:lvl w:ilvl="0" w:tplc="D35612A0">
      <w:start w:val="1"/>
      <w:numFmt w:val="bullet"/>
      <w:lvlText w:val=""/>
      <w:lvlJc w:val="left"/>
      <w:pPr>
        <w:ind w:left="2564" w:hanging="360"/>
      </w:pPr>
      <w:rPr>
        <w:rFonts w:ascii="Symbol" w:hAnsi="Symbol" w:hint="default"/>
      </w:rPr>
    </w:lvl>
    <w:lvl w:ilvl="1" w:tplc="04220003" w:tentative="1">
      <w:start w:val="1"/>
      <w:numFmt w:val="bullet"/>
      <w:lvlText w:val="o"/>
      <w:lvlJc w:val="left"/>
      <w:pPr>
        <w:ind w:left="3284" w:hanging="360"/>
      </w:pPr>
      <w:rPr>
        <w:rFonts w:ascii="Courier New" w:hAnsi="Courier New" w:cs="Courier New" w:hint="default"/>
      </w:rPr>
    </w:lvl>
    <w:lvl w:ilvl="2" w:tplc="04220005" w:tentative="1">
      <w:start w:val="1"/>
      <w:numFmt w:val="bullet"/>
      <w:lvlText w:val=""/>
      <w:lvlJc w:val="left"/>
      <w:pPr>
        <w:ind w:left="4004" w:hanging="360"/>
      </w:pPr>
      <w:rPr>
        <w:rFonts w:ascii="Wingdings" w:hAnsi="Wingdings" w:hint="default"/>
      </w:rPr>
    </w:lvl>
    <w:lvl w:ilvl="3" w:tplc="04220001" w:tentative="1">
      <w:start w:val="1"/>
      <w:numFmt w:val="bullet"/>
      <w:lvlText w:val=""/>
      <w:lvlJc w:val="left"/>
      <w:pPr>
        <w:ind w:left="4724" w:hanging="360"/>
      </w:pPr>
      <w:rPr>
        <w:rFonts w:ascii="Symbol" w:hAnsi="Symbol" w:hint="default"/>
      </w:rPr>
    </w:lvl>
    <w:lvl w:ilvl="4" w:tplc="04220003" w:tentative="1">
      <w:start w:val="1"/>
      <w:numFmt w:val="bullet"/>
      <w:lvlText w:val="o"/>
      <w:lvlJc w:val="left"/>
      <w:pPr>
        <w:ind w:left="5444" w:hanging="360"/>
      </w:pPr>
      <w:rPr>
        <w:rFonts w:ascii="Courier New" w:hAnsi="Courier New" w:cs="Courier New" w:hint="default"/>
      </w:rPr>
    </w:lvl>
    <w:lvl w:ilvl="5" w:tplc="04220005" w:tentative="1">
      <w:start w:val="1"/>
      <w:numFmt w:val="bullet"/>
      <w:lvlText w:val=""/>
      <w:lvlJc w:val="left"/>
      <w:pPr>
        <w:ind w:left="6164" w:hanging="360"/>
      </w:pPr>
      <w:rPr>
        <w:rFonts w:ascii="Wingdings" w:hAnsi="Wingdings" w:hint="default"/>
      </w:rPr>
    </w:lvl>
    <w:lvl w:ilvl="6" w:tplc="04220001" w:tentative="1">
      <w:start w:val="1"/>
      <w:numFmt w:val="bullet"/>
      <w:lvlText w:val=""/>
      <w:lvlJc w:val="left"/>
      <w:pPr>
        <w:ind w:left="6884" w:hanging="360"/>
      </w:pPr>
      <w:rPr>
        <w:rFonts w:ascii="Symbol" w:hAnsi="Symbol" w:hint="default"/>
      </w:rPr>
    </w:lvl>
    <w:lvl w:ilvl="7" w:tplc="04220003" w:tentative="1">
      <w:start w:val="1"/>
      <w:numFmt w:val="bullet"/>
      <w:lvlText w:val="o"/>
      <w:lvlJc w:val="left"/>
      <w:pPr>
        <w:ind w:left="7604" w:hanging="360"/>
      </w:pPr>
      <w:rPr>
        <w:rFonts w:ascii="Courier New" w:hAnsi="Courier New" w:cs="Courier New" w:hint="default"/>
      </w:rPr>
    </w:lvl>
    <w:lvl w:ilvl="8" w:tplc="04220005" w:tentative="1">
      <w:start w:val="1"/>
      <w:numFmt w:val="bullet"/>
      <w:lvlText w:val=""/>
      <w:lvlJc w:val="left"/>
      <w:pPr>
        <w:ind w:left="8324" w:hanging="360"/>
      </w:pPr>
      <w:rPr>
        <w:rFonts w:ascii="Wingdings" w:hAnsi="Wingdings" w:hint="default"/>
      </w:rPr>
    </w:lvl>
  </w:abstractNum>
  <w:abstractNum w:abstractNumId="3">
    <w:nsid w:val="164D457E"/>
    <w:multiLevelType w:val="hybridMultilevel"/>
    <w:tmpl w:val="4B58F06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6A0276E"/>
    <w:multiLevelType w:val="multilevel"/>
    <w:tmpl w:val="3782018E"/>
    <w:lvl w:ilvl="0">
      <w:start w:val="1"/>
      <w:numFmt w:val="decimal"/>
      <w:lvlText w:val="%1."/>
      <w:lvlJc w:val="left"/>
      <w:pPr>
        <w:ind w:left="720" w:hanging="360"/>
      </w:pPr>
      <w:rPr>
        <w:b/>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nsid w:val="18970053"/>
    <w:multiLevelType w:val="hybridMultilevel"/>
    <w:tmpl w:val="3258A6B8"/>
    <w:lvl w:ilvl="0" w:tplc="04220001">
      <w:start w:val="1"/>
      <w:numFmt w:val="bullet"/>
      <w:lvlText w:val=""/>
      <w:lvlJc w:val="left"/>
      <w:pPr>
        <w:ind w:left="1440" w:hanging="360"/>
      </w:pPr>
      <w:rPr>
        <w:rFonts w:ascii="Symbol" w:hAnsi="Symbol"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6">
    <w:nsid w:val="1C2318EA"/>
    <w:multiLevelType w:val="hybridMultilevel"/>
    <w:tmpl w:val="E70C54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EE97B88"/>
    <w:multiLevelType w:val="hybridMultilevel"/>
    <w:tmpl w:val="38A44E5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2130631F"/>
    <w:multiLevelType w:val="hybridMultilevel"/>
    <w:tmpl w:val="BADC2CB2"/>
    <w:lvl w:ilvl="0" w:tplc="D35612A0">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24005B6D"/>
    <w:multiLevelType w:val="multilevel"/>
    <w:tmpl w:val="E39C8E9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
    <w:nsid w:val="288D67AB"/>
    <w:multiLevelType w:val="hybridMultilevel"/>
    <w:tmpl w:val="543AC09E"/>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1">
    <w:nsid w:val="2A8329C6"/>
    <w:multiLevelType w:val="hybridMultilevel"/>
    <w:tmpl w:val="90C8E020"/>
    <w:lvl w:ilvl="0" w:tplc="D35612A0">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nsid w:val="2B522128"/>
    <w:multiLevelType w:val="hybridMultilevel"/>
    <w:tmpl w:val="5032DF7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FD00D41"/>
    <w:multiLevelType w:val="hybridMultilevel"/>
    <w:tmpl w:val="18D2A21A"/>
    <w:lvl w:ilvl="0" w:tplc="E77E93CA">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32506CE0"/>
    <w:multiLevelType w:val="hybridMultilevel"/>
    <w:tmpl w:val="13C6FB8C"/>
    <w:lvl w:ilvl="0" w:tplc="487293D0">
      <w:start w:val="5"/>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5">
    <w:nsid w:val="34A31A92"/>
    <w:multiLevelType w:val="hybridMultilevel"/>
    <w:tmpl w:val="8404100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nsid w:val="3A9D6446"/>
    <w:multiLevelType w:val="hybridMultilevel"/>
    <w:tmpl w:val="38A44E5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nsid w:val="3EB26CA1"/>
    <w:multiLevelType w:val="hybridMultilevel"/>
    <w:tmpl w:val="6DF23B6C"/>
    <w:lvl w:ilvl="0" w:tplc="0419000F">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40A5462F"/>
    <w:multiLevelType w:val="hybridMultilevel"/>
    <w:tmpl w:val="0BD8DC64"/>
    <w:lvl w:ilvl="0" w:tplc="041F000F">
      <w:start w:val="7"/>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444D026C"/>
    <w:multiLevelType w:val="multilevel"/>
    <w:tmpl w:val="2D44F256"/>
    <w:lvl w:ilvl="0">
      <w:start w:val="2"/>
      <w:numFmt w:val="decimal"/>
      <w:lvlText w:val="%1. "/>
      <w:lvlJc w:val="left"/>
      <w:pPr>
        <w:tabs>
          <w:tab w:val="num" w:pos="851"/>
        </w:tabs>
        <w:ind w:left="0" w:firstLine="0"/>
      </w:pPr>
      <w:rPr>
        <w:rFonts w:ascii="Times New Roman" w:hAnsi="Times New Roman" w:hint="default"/>
        <w:b/>
        <w:caps/>
        <w:smallCaps w:val="0"/>
        <w:sz w:val="28"/>
      </w:rPr>
    </w:lvl>
    <w:lvl w:ilvl="1">
      <w:start w:val="1"/>
      <w:numFmt w:val="decimal"/>
      <w:lvlText w:val="%1. %2. "/>
      <w:lvlJc w:val="left"/>
      <w:pPr>
        <w:tabs>
          <w:tab w:val="num" w:pos="1247"/>
        </w:tabs>
        <w:ind w:left="0" w:firstLine="0"/>
      </w:pPr>
      <w:rPr>
        <w:rFonts w:ascii="Times New Roman" w:hAnsi="Times New Roman" w:hint="default"/>
        <w:b/>
        <w:i w:val="0"/>
        <w:caps/>
        <w:sz w:val="28"/>
      </w:rPr>
    </w:lvl>
    <w:lvl w:ilvl="2">
      <w:start w:val="1"/>
      <w:numFmt w:val="decimal"/>
      <w:lvlText w:val="%1. %2. %3. "/>
      <w:lvlJc w:val="left"/>
      <w:pPr>
        <w:tabs>
          <w:tab w:val="num" w:pos="1644"/>
        </w:tabs>
        <w:ind w:left="0" w:firstLine="0"/>
      </w:pPr>
      <w:rPr>
        <w:rFonts w:ascii="Times New Roman" w:hAnsi="Times New Roman" w:hint="default"/>
        <w:b/>
        <w:i w:val="0"/>
        <w:caps/>
        <w:sz w:val="28"/>
      </w:rPr>
    </w:lvl>
    <w:lvl w:ilvl="3">
      <w:start w:val="1"/>
      <w:numFmt w:val="decimal"/>
      <w:lvlText w:val="%1. %2. %3. %4. "/>
      <w:lvlJc w:val="left"/>
      <w:pPr>
        <w:tabs>
          <w:tab w:val="num" w:pos="1985"/>
        </w:tabs>
        <w:ind w:left="0" w:firstLine="0"/>
      </w:pPr>
      <w:rPr>
        <w:rFonts w:ascii="Times New Roman" w:hAnsi="Times New Roman" w:hint="default"/>
        <w:b/>
        <w:i w:val="0"/>
        <w:caps/>
        <w:sz w:val="28"/>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0">
    <w:nsid w:val="44AA714D"/>
    <w:multiLevelType w:val="hybridMultilevel"/>
    <w:tmpl w:val="BA863D10"/>
    <w:lvl w:ilvl="0" w:tplc="C8C8496A">
      <w:start w:val="8"/>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5081348D"/>
    <w:multiLevelType w:val="hybridMultilevel"/>
    <w:tmpl w:val="3036EF38"/>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2">
    <w:nsid w:val="586304BE"/>
    <w:multiLevelType w:val="hybridMultilevel"/>
    <w:tmpl w:val="2EE09E9A"/>
    <w:lvl w:ilvl="0" w:tplc="121883F0">
      <w:start w:val="1"/>
      <w:numFmt w:val="bullet"/>
      <w:lvlText w:val=""/>
      <w:lvlJc w:val="left"/>
      <w:pPr>
        <w:ind w:left="720" w:hanging="360"/>
      </w:pPr>
      <w:rPr>
        <w:rFonts w:ascii="Symbol" w:hAnsi="Symbol" w:hint="default"/>
      </w:rPr>
    </w:lvl>
    <w:lvl w:ilvl="1" w:tplc="097649B2">
      <w:start w:val="1"/>
      <w:numFmt w:val="bullet"/>
      <w:lvlText w:val="o"/>
      <w:lvlJc w:val="left"/>
      <w:pPr>
        <w:ind w:left="1440" w:hanging="360"/>
      </w:pPr>
      <w:rPr>
        <w:rFonts w:ascii="Courier New" w:hAnsi="Courier New" w:hint="default"/>
      </w:rPr>
    </w:lvl>
    <w:lvl w:ilvl="2" w:tplc="C2CA4F7C">
      <w:start w:val="1"/>
      <w:numFmt w:val="bullet"/>
      <w:lvlText w:val=""/>
      <w:lvlJc w:val="left"/>
      <w:pPr>
        <w:ind w:left="2160" w:hanging="360"/>
      </w:pPr>
      <w:rPr>
        <w:rFonts w:ascii="Wingdings" w:hAnsi="Wingdings" w:hint="default"/>
      </w:rPr>
    </w:lvl>
    <w:lvl w:ilvl="3" w:tplc="CC2651EE">
      <w:start w:val="1"/>
      <w:numFmt w:val="bullet"/>
      <w:lvlText w:val=""/>
      <w:lvlJc w:val="left"/>
      <w:pPr>
        <w:ind w:left="2880" w:hanging="360"/>
      </w:pPr>
      <w:rPr>
        <w:rFonts w:ascii="Symbol" w:hAnsi="Symbol" w:hint="default"/>
      </w:rPr>
    </w:lvl>
    <w:lvl w:ilvl="4" w:tplc="AF04C4C6">
      <w:start w:val="1"/>
      <w:numFmt w:val="bullet"/>
      <w:lvlText w:val="o"/>
      <w:lvlJc w:val="left"/>
      <w:pPr>
        <w:ind w:left="3600" w:hanging="360"/>
      </w:pPr>
      <w:rPr>
        <w:rFonts w:ascii="Courier New" w:hAnsi="Courier New" w:hint="default"/>
      </w:rPr>
    </w:lvl>
    <w:lvl w:ilvl="5" w:tplc="564C2A7C">
      <w:start w:val="1"/>
      <w:numFmt w:val="bullet"/>
      <w:lvlText w:val=""/>
      <w:lvlJc w:val="left"/>
      <w:pPr>
        <w:ind w:left="4320" w:hanging="360"/>
      </w:pPr>
      <w:rPr>
        <w:rFonts w:ascii="Wingdings" w:hAnsi="Wingdings" w:hint="default"/>
      </w:rPr>
    </w:lvl>
    <w:lvl w:ilvl="6" w:tplc="570CE2E2">
      <w:start w:val="1"/>
      <w:numFmt w:val="bullet"/>
      <w:lvlText w:val=""/>
      <w:lvlJc w:val="left"/>
      <w:pPr>
        <w:ind w:left="5040" w:hanging="360"/>
      </w:pPr>
      <w:rPr>
        <w:rFonts w:ascii="Symbol" w:hAnsi="Symbol" w:hint="default"/>
      </w:rPr>
    </w:lvl>
    <w:lvl w:ilvl="7" w:tplc="BD001EDE">
      <w:start w:val="1"/>
      <w:numFmt w:val="bullet"/>
      <w:lvlText w:val="o"/>
      <w:lvlJc w:val="left"/>
      <w:pPr>
        <w:ind w:left="5760" w:hanging="360"/>
      </w:pPr>
      <w:rPr>
        <w:rFonts w:ascii="Courier New" w:hAnsi="Courier New" w:hint="default"/>
      </w:rPr>
    </w:lvl>
    <w:lvl w:ilvl="8" w:tplc="6F0A52F6">
      <w:start w:val="1"/>
      <w:numFmt w:val="bullet"/>
      <w:lvlText w:val=""/>
      <w:lvlJc w:val="left"/>
      <w:pPr>
        <w:ind w:left="6480" w:hanging="360"/>
      </w:pPr>
      <w:rPr>
        <w:rFonts w:ascii="Wingdings" w:hAnsi="Wingdings" w:hint="default"/>
      </w:rPr>
    </w:lvl>
  </w:abstractNum>
  <w:abstractNum w:abstractNumId="23">
    <w:nsid w:val="5ACC0164"/>
    <w:multiLevelType w:val="multilevel"/>
    <w:tmpl w:val="92680AE2"/>
    <w:lvl w:ilvl="0">
      <w:start w:val="2"/>
      <w:numFmt w:val="decimal"/>
      <w:lvlText w:val="%1. "/>
      <w:lvlJc w:val="left"/>
      <w:pPr>
        <w:tabs>
          <w:tab w:val="num" w:pos="851"/>
        </w:tabs>
        <w:ind w:left="0" w:firstLine="0"/>
      </w:pPr>
      <w:rPr>
        <w:rFonts w:ascii="Times New Roman" w:hAnsi="Times New Roman" w:hint="default"/>
        <w:b/>
        <w:caps/>
        <w:smallCaps w:val="0"/>
        <w:sz w:val="28"/>
      </w:rPr>
    </w:lvl>
    <w:lvl w:ilvl="1">
      <w:start w:val="1"/>
      <w:numFmt w:val="decimal"/>
      <w:lvlText w:val="%1. %2. "/>
      <w:lvlJc w:val="left"/>
      <w:pPr>
        <w:tabs>
          <w:tab w:val="num" w:pos="1247"/>
        </w:tabs>
        <w:ind w:left="0" w:firstLine="0"/>
      </w:pPr>
      <w:rPr>
        <w:rFonts w:ascii="Times New Roman" w:hAnsi="Times New Roman" w:hint="default"/>
        <w:b/>
        <w:i w:val="0"/>
        <w:caps/>
        <w:sz w:val="28"/>
      </w:rPr>
    </w:lvl>
    <w:lvl w:ilvl="2">
      <w:start w:val="1"/>
      <w:numFmt w:val="decimal"/>
      <w:lvlText w:val="%1. %2. %3. "/>
      <w:lvlJc w:val="left"/>
      <w:pPr>
        <w:tabs>
          <w:tab w:val="num" w:pos="1644"/>
        </w:tabs>
        <w:ind w:left="0" w:firstLine="0"/>
      </w:pPr>
      <w:rPr>
        <w:rFonts w:ascii="Times New Roman" w:hAnsi="Times New Roman" w:hint="default"/>
        <w:b/>
        <w:i w:val="0"/>
        <w:caps/>
        <w:sz w:val="28"/>
      </w:rPr>
    </w:lvl>
    <w:lvl w:ilvl="3">
      <w:start w:val="1"/>
      <w:numFmt w:val="decimal"/>
      <w:lvlText w:val="%1. %2. %3. %4. "/>
      <w:lvlJc w:val="left"/>
      <w:pPr>
        <w:tabs>
          <w:tab w:val="num" w:pos="1985"/>
        </w:tabs>
        <w:ind w:left="0" w:firstLine="0"/>
      </w:pPr>
      <w:rPr>
        <w:rFonts w:ascii="Times New Roman" w:hAnsi="Times New Roman" w:hint="default"/>
        <w:b/>
        <w:i w:val="0"/>
        <w:caps/>
        <w:sz w:val="28"/>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4">
    <w:nsid w:val="638E1B5A"/>
    <w:multiLevelType w:val="multilevel"/>
    <w:tmpl w:val="3782018E"/>
    <w:lvl w:ilvl="0">
      <w:start w:val="1"/>
      <w:numFmt w:val="decimal"/>
      <w:lvlText w:val="%1."/>
      <w:lvlJc w:val="left"/>
      <w:pPr>
        <w:ind w:left="720" w:hanging="360"/>
      </w:pPr>
      <w:rPr>
        <w:b/>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5">
    <w:nsid w:val="66353A02"/>
    <w:multiLevelType w:val="hybridMultilevel"/>
    <w:tmpl w:val="417A7618"/>
    <w:lvl w:ilvl="0" w:tplc="06F426E4">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6">
    <w:nsid w:val="68E039DD"/>
    <w:multiLevelType w:val="hybridMultilevel"/>
    <w:tmpl w:val="3DE25A9A"/>
    <w:lvl w:ilvl="0" w:tplc="ECE6CDA6">
      <w:start w:val="73"/>
      <w:numFmt w:val="bullet"/>
      <w:lvlText w:val="-"/>
      <w:lvlJc w:val="left"/>
      <w:pPr>
        <w:ind w:left="720" w:hanging="360"/>
      </w:pPr>
      <w:rPr>
        <w:rFonts w:ascii="Times New Roman" w:eastAsia="Arial"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7">
    <w:nsid w:val="6B9163BA"/>
    <w:multiLevelType w:val="hybridMultilevel"/>
    <w:tmpl w:val="27507D52"/>
    <w:lvl w:ilvl="0" w:tplc="ECE6CDA6">
      <w:start w:val="73"/>
      <w:numFmt w:val="bullet"/>
      <w:lvlText w:val="-"/>
      <w:lvlJc w:val="left"/>
      <w:pPr>
        <w:ind w:left="720" w:hanging="360"/>
      </w:pPr>
      <w:rPr>
        <w:rFonts w:ascii="Times New Roman" w:eastAsia="Arial"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8">
    <w:nsid w:val="6D603D5C"/>
    <w:multiLevelType w:val="multilevel"/>
    <w:tmpl w:val="3782018E"/>
    <w:lvl w:ilvl="0">
      <w:start w:val="1"/>
      <w:numFmt w:val="decimal"/>
      <w:lvlText w:val="%1."/>
      <w:lvlJc w:val="left"/>
      <w:pPr>
        <w:ind w:left="720" w:hanging="360"/>
      </w:pPr>
      <w:rPr>
        <w:b/>
        <w:bC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9">
    <w:nsid w:val="722D69E1"/>
    <w:multiLevelType w:val="hybridMultilevel"/>
    <w:tmpl w:val="62CA650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7EE449C1"/>
    <w:multiLevelType w:val="hybridMultilevel"/>
    <w:tmpl w:val="7F460E7A"/>
    <w:lvl w:ilvl="0" w:tplc="5C94F13E">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9"/>
  </w:num>
  <w:num w:numId="2">
    <w:abstractNumId w:val="23"/>
  </w:num>
  <w:num w:numId="3">
    <w:abstractNumId w:val="9"/>
  </w:num>
  <w:num w:numId="4">
    <w:abstractNumId w:val="9"/>
  </w:num>
  <w:num w:numId="5">
    <w:abstractNumId w:val="9"/>
  </w:num>
  <w:num w:numId="6">
    <w:abstractNumId w:val="9"/>
  </w:num>
  <w:num w:numId="7">
    <w:abstractNumId w:val="9"/>
  </w:num>
  <w:num w:numId="8">
    <w:abstractNumId w:val="4"/>
  </w:num>
  <w:num w:numId="9">
    <w:abstractNumId w:val="22"/>
  </w:num>
  <w:num w:numId="10">
    <w:abstractNumId w:val="27"/>
  </w:num>
  <w:num w:numId="11">
    <w:abstractNumId w:val="6"/>
  </w:num>
  <w:num w:numId="12">
    <w:abstractNumId w:val="1"/>
  </w:num>
  <w:num w:numId="13">
    <w:abstractNumId w:val="26"/>
  </w:num>
  <w:num w:numId="14">
    <w:abstractNumId w:val="21"/>
  </w:num>
  <w:num w:numId="15">
    <w:abstractNumId w:val="10"/>
  </w:num>
  <w:num w:numId="16">
    <w:abstractNumId w:val="28"/>
  </w:num>
  <w:num w:numId="17">
    <w:abstractNumId w:val="8"/>
  </w:num>
  <w:num w:numId="18">
    <w:abstractNumId w:val="16"/>
  </w:num>
  <w:num w:numId="19">
    <w:abstractNumId w:val="7"/>
  </w:num>
  <w:num w:numId="20">
    <w:abstractNumId w:val="25"/>
  </w:num>
  <w:num w:numId="21">
    <w:abstractNumId w:val="24"/>
  </w:num>
  <w:num w:numId="22">
    <w:abstractNumId w:val="12"/>
  </w:num>
  <w:num w:numId="23">
    <w:abstractNumId w:val="14"/>
  </w:num>
  <w:num w:numId="24">
    <w:abstractNumId w:val="5"/>
  </w:num>
  <w:num w:numId="25">
    <w:abstractNumId w:val="15"/>
  </w:num>
  <w:num w:numId="26">
    <w:abstractNumId w:val="11"/>
  </w:num>
  <w:num w:numId="27">
    <w:abstractNumId w:val="2"/>
  </w:num>
  <w:num w:numId="28">
    <w:abstractNumId w:val="3"/>
  </w:num>
  <w:num w:numId="29">
    <w:abstractNumId w:val="17"/>
  </w:num>
  <w:num w:numId="30">
    <w:abstractNumId w:val="29"/>
  </w:num>
  <w:num w:numId="31">
    <w:abstractNumId w:val="13"/>
  </w:num>
  <w:num w:numId="32">
    <w:abstractNumId w:val="18"/>
  </w:num>
  <w:num w:numId="33">
    <w:abstractNumId w:val="0"/>
  </w:num>
  <w:num w:numId="34">
    <w:abstractNumId w:val="30"/>
  </w:num>
  <w:num w:numId="35">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hyphenationZone w:val="425"/>
  <w:characterSpacingControl w:val="doNotCompress"/>
  <w:footnotePr>
    <w:footnote w:id="0"/>
    <w:footnote w:id="1"/>
  </w:footnotePr>
  <w:endnotePr>
    <w:endnote w:id="0"/>
    <w:endnote w:id="1"/>
  </w:endnotePr>
  <w:compat/>
  <w:rsids>
    <w:rsidRoot w:val="004F3108"/>
    <w:rsid w:val="0000145F"/>
    <w:rsid w:val="00013BD3"/>
    <w:rsid w:val="00015D03"/>
    <w:rsid w:val="000221EC"/>
    <w:rsid w:val="0003200A"/>
    <w:rsid w:val="00037787"/>
    <w:rsid w:val="000417C9"/>
    <w:rsid w:val="000434AA"/>
    <w:rsid w:val="00045EB8"/>
    <w:rsid w:val="00050577"/>
    <w:rsid w:val="00056453"/>
    <w:rsid w:val="00060C85"/>
    <w:rsid w:val="0006498D"/>
    <w:rsid w:val="00076961"/>
    <w:rsid w:val="000850C2"/>
    <w:rsid w:val="00087C9B"/>
    <w:rsid w:val="000928DB"/>
    <w:rsid w:val="00093925"/>
    <w:rsid w:val="00097494"/>
    <w:rsid w:val="000A5BE4"/>
    <w:rsid w:val="000B7B82"/>
    <w:rsid w:val="000C154F"/>
    <w:rsid w:val="000C692B"/>
    <w:rsid w:val="000E0A6F"/>
    <w:rsid w:val="000E1897"/>
    <w:rsid w:val="000E2B06"/>
    <w:rsid w:val="000E7ECB"/>
    <w:rsid w:val="000F205D"/>
    <w:rsid w:val="000F2784"/>
    <w:rsid w:val="000F2C92"/>
    <w:rsid w:val="000F3C03"/>
    <w:rsid w:val="000F55C3"/>
    <w:rsid w:val="000F7F26"/>
    <w:rsid w:val="00107D2E"/>
    <w:rsid w:val="001101CA"/>
    <w:rsid w:val="00111E57"/>
    <w:rsid w:val="001156D6"/>
    <w:rsid w:val="001160C5"/>
    <w:rsid w:val="001213EB"/>
    <w:rsid w:val="00126786"/>
    <w:rsid w:val="00127527"/>
    <w:rsid w:val="00130843"/>
    <w:rsid w:val="001313BC"/>
    <w:rsid w:val="00131A45"/>
    <w:rsid w:val="001344A1"/>
    <w:rsid w:val="00134E2A"/>
    <w:rsid w:val="00137136"/>
    <w:rsid w:val="00140A33"/>
    <w:rsid w:val="00141452"/>
    <w:rsid w:val="001450F0"/>
    <w:rsid w:val="001475C3"/>
    <w:rsid w:val="0015509C"/>
    <w:rsid w:val="0017575A"/>
    <w:rsid w:val="001761D6"/>
    <w:rsid w:val="0019625A"/>
    <w:rsid w:val="00197E1E"/>
    <w:rsid w:val="001A6AF0"/>
    <w:rsid w:val="001B0885"/>
    <w:rsid w:val="001B275D"/>
    <w:rsid w:val="001B67B9"/>
    <w:rsid w:val="001E57C3"/>
    <w:rsid w:val="001F5688"/>
    <w:rsid w:val="001F7B81"/>
    <w:rsid w:val="00201A11"/>
    <w:rsid w:val="00202FD5"/>
    <w:rsid w:val="00206E7A"/>
    <w:rsid w:val="00210445"/>
    <w:rsid w:val="00211E72"/>
    <w:rsid w:val="00212834"/>
    <w:rsid w:val="00216058"/>
    <w:rsid w:val="0021671A"/>
    <w:rsid w:val="00217622"/>
    <w:rsid w:val="00221338"/>
    <w:rsid w:val="002231C6"/>
    <w:rsid w:val="00236727"/>
    <w:rsid w:val="00253AD3"/>
    <w:rsid w:val="002577DA"/>
    <w:rsid w:val="00266BA6"/>
    <w:rsid w:val="00267302"/>
    <w:rsid w:val="002721D2"/>
    <w:rsid w:val="00282BBC"/>
    <w:rsid w:val="002873CC"/>
    <w:rsid w:val="00287693"/>
    <w:rsid w:val="00293A65"/>
    <w:rsid w:val="002947D3"/>
    <w:rsid w:val="00297358"/>
    <w:rsid w:val="002979F1"/>
    <w:rsid w:val="002B1403"/>
    <w:rsid w:val="002B2579"/>
    <w:rsid w:val="002D0E6C"/>
    <w:rsid w:val="002E24A7"/>
    <w:rsid w:val="002E5F9A"/>
    <w:rsid w:val="002E6A46"/>
    <w:rsid w:val="002F1E1F"/>
    <w:rsid w:val="002F4D97"/>
    <w:rsid w:val="002F709B"/>
    <w:rsid w:val="00314789"/>
    <w:rsid w:val="003474C3"/>
    <w:rsid w:val="00354E17"/>
    <w:rsid w:val="00356B5F"/>
    <w:rsid w:val="00366663"/>
    <w:rsid w:val="00377639"/>
    <w:rsid w:val="0038198F"/>
    <w:rsid w:val="00384984"/>
    <w:rsid w:val="003872B5"/>
    <w:rsid w:val="003A3729"/>
    <w:rsid w:val="003B2807"/>
    <w:rsid w:val="003B5D64"/>
    <w:rsid w:val="003F4EC8"/>
    <w:rsid w:val="003F502D"/>
    <w:rsid w:val="00405CC8"/>
    <w:rsid w:val="00411056"/>
    <w:rsid w:val="004111FA"/>
    <w:rsid w:val="00412818"/>
    <w:rsid w:val="00416157"/>
    <w:rsid w:val="00422213"/>
    <w:rsid w:val="00434864"/>
    <w:rsid w:val="004351B8"/>
    <w:rsid w:val="0043607F"/>
    <w:rsid w:val="00452B7F"/>
    <w:rsid w:val="00457801"/>
    <w:rsid w:val="00460316"/>
    <w:rsid w:val="004619A1"/>
    <w:rsid w:val="00464A9B"/>
    <w:rsid w:val="00466CBB"/>
    <w:rsid w:val="0046760B"/>
    <w:rsid w:val="00484E88"/>
    <w:rsid w:val="004869D3"/>
    <w:rsid w:val="004A0114"/>
    <w:rsid w:val="004A3DDD"/>
    <w:rsid w:val="004A467E"/>
    <w:rsid w:val="004B2942"/>
    <w:rsid w:val="004B332B"/>
    <w:rsid w:val="004B50FE"/>
    <w:rsid w:val="004B7B23"/>
    <w:rsid w:val="004C053B"/>
    <w:rsid w:val="004C63BC"/>
    <w:rsid w:val="004D1E83"/>
    <w:rsid w:val="004D774B"/>
    <w:rsid w:val="004E4997"/>
    <w:rsid w:val="004E4FF3"/>
    <w:rsid w:val="004E685E"/>
    <w:rsid w:val="004F3108"/>
    <w:rsid w:val="00500E58"/>
    <w:rsid w:val="005215AA"/>
    <w:rsid w:val="00524558"/>
    <w:rsid w:val="00526FD0"/>
    <w:rsid w:val="00534611"/>
    <w:rsid w:val="0053718D"/>
    <w:rsid w:val="00544368"/>
    <w:rsid w:val="0054627B"/>
    <w:rsid w:val="0055607C"/>
    <w:rsid w:val="00563743"/>
    <w:rsid w:val="00563F49"/>
    <w:rsid w:val="0056446B"/>
    <w:rsid w:val="00565A08"/>
    <w:rsid w:val="00566E95"/>
    <w:rsid w:val="00567ACB"/>
    <w:rsid w:val="00572534"/>
    <w:rsid w:val="00577796"/>
    <w:rsid w:val="00580117"/>
    <w:rsid w:val="00580D7D"/>
    <w:rsid w:val="0058403F"/>
    <w:rsid w:val="005927B7"/>
    <w:rsid w:val="00595D07"/>
    <w:rsid w:val="00595D58"/>
    <w:rsid w:val="005A385E"/>
    <w:rsid w:val="005A47E7"/>
    <w:rsid w:val="005B1E04"/>
    <w:rsid w:val="005C24F6"/>
    <w:rsid w:val="005C487C"/>
    <w:rsid w:val="005D0E69"/>
    <w:rsid w:val="005E1848"/>
    <w:rsid w:val="005E4D6B"/>
    <w:rsid w:val="005E574F"/>
    <w:rsid w:val="005F1B1E"/>
    <w:rsid w:val="005F31D9"/>
    <w:rsid w:val="005F70E6"/>
    <w:rsid w:val="006079F3"/>
    <w:rsid w:val="006120FC"/>
    <w:rsid w:val="006128F8"/>
    <w:rsid w:val="00615126"/>
    <w:rsid w:val="00620A8E"/>
    <w:rsid w:val="0062357B"/>
    <w:rsid w:val="00623E7C"/>
    <w:rsid w:val="00633703"/>
    <w:rsid w:val="0063421E"/>
    <w:rsid w:val="006419F7"/>
    <w:rsid w:val="00643364"/>
    <w:rsid w:val="00644E54"/>
    <w:rsid w:val="006452EB"/>
    <w:rsid w:val="00647806"/>
    <w:rsid w:val="00651144"/>
    <w:rsid w:val="00664823"/>
    <w:rsid w:val="006661D9"/>
    <w:rsid w:val="00680E71"/>
    <w:rsid w:val="00682415"/>
    <w:rsid w:val="00683870"/>
    <w:rsid w:val="006A1E4A"/>
    <w:rsid w:val="006A718E"/>
    <w:rsid w:val="006B3D79"/>
    <w:rsid w:val="006C447A"/>
    <w:rsid w:val="006C499C"/>
    <w:rsid w:val="006D33E6"/>
    <w:rsid w:val="006D43DF"/>
    <w:rsid w:val="006E2456"/>
    <w:rsid w:val="006E7ABB"/>
    <w:rsid w:val="006F3253"/>
    <w:rsid w:val="006F699A"/>
    <w:rsid w:val="00704FC7"/>
    <w:rsid w:val="0071403E"/>
    <w:rsid w:val="007157A3"/>
    <w:rsid w:val="007224FB"/>
    <w:rsid w:val="00725178"/>
    <w:rsid w:val="00727D99"/>
    <w:rsid w:val="007303A5"/>
    <w:rsid w:val="00734CC3"/>
    <w:rsid w:val="007367B4"/>
    <w:rsid w:val="007416BE"/>
    <w:rsid w:val="00747897"/>
    <w:rsid w:val="0075495D"/>
    <w:rsid w:val="00756411"/>
    <w:rsid w:val="00763FC5"/>
    <w:rsid w:val="00770471"/>
    <w:rsid w:val="00774149"/>
    <w:rsid w:val="00774F9E"/>
    <w:rsid w:val="00775CB7"/>
    <w:rsid w:val="00781064"/>
    <w:rsid w:val="0079332F"/>
    <w:rsid w:val="007B73AC"/>
    <w:rsid w:val="007C1A86"/>
    <w:rsid w:val="007C2344"/>
    <w:rsid w:val="007C592E"/>
    <w:rsid w:val="007C78EC"/>
    <w:rsid w:val="007D1343"/>
    <w:rsid w:val="007D5A74"/>
    <w:rsid w:val="007E1773"/>
    <w:rsid w:val="007E3CA1"/>
    <w:rsid w:val="00806150"/>
    <w:rsid w:val="00811F19"/>
    <w:rsid w:val="00813539"/>
    <w:rsid w:val="00816338"/>
    <w:rsid w:val="00830E84"/>
    <w:rsid w:val="00847091"/>
    <w:rsid w:val="00847210"/>
    <w:rsid w:val="00856578"/>
    <w:rsid w:val="00857932"/>
    <w:rsid w:val="00862D8D"/>
    <w:rsid w:val="00881DF4"/>
    <w:rsid w:val="0089399F"/>
    <w:rsid w:val="008A0153"/>
    <w:rsid w:val="008D7640"/>
    <w:rsid w:val="008D7A36"/>
    <w:rsid w:val="008E46BB"/>
    <w:rsid w:val="008F3BEA"/>
    <w:rsid w:val="008F6842"/>
    <w:rsid w:val="00901347"/>
    <w:rsid w:val="0090292E"/>
    <w:rsid w:val="009063DE"/>
    <w:rsid w:val="00912284"/>
    <w:rsid w:val="009124FC"/>
    <w:rsid w:val="00922217"/>
    <w:rsid w:val="00926996"/>
    <w:rsid w:val="009325E3"/>
    <w:rsid w:val="009330E5"/>
    <w:rsid w:val="00940DE0"/>
    <w:rsid w:val="009447F5"/>
    <w:rsid w:val="0096598F"/>
    <w:rsid w:val="00973D9B"/>
    <w:rsid w:val="0098308C"/>
    <w:rsid w:val="00985BDA"/>
    <w:rsid w:val="0098771C"/>
    <w:rsid w:val="009A54C5"/>
    <w:rsid w:val="009A62C5"/>
    <w:rsid w:val="009B6EEA"/>
    <w:rsid w:val="009C1618"/>
    <w:rsid w:val="009C415E"/>
    <w:rsid w:val="009C5AEA"/>
    <w:rsid w:val="009D1CF9"/>
    <w:rsid w:val="009E1EB2"/>
    <w:rsid w:val="009F01BA"/>
    <w:rsid w:val="009F0AFE"/>
    <w:rsid w:val="009F1136"/>
    <w:rsid w:val="00A00C8F"/>
    <w:rsid w:val="00A01F76"/>
    <w:rsid w:val="00A0440D"/>
    <w:rsid w:val="00A06137"/>
    <w:rsid w:val="00A10C7A"/>
    <w:rsid w:val="00A127BE"/>
    <w:rsid w:val="00A138E8"/>
    <w:rsid w:val="00A16F0B"/>
    <w:rsid w:val="00A21965"/>
    <w:rsid w:val="00A2443B"/>
    <w:rsid w:val="00A25661"/>
    <w:rsid w:val="00A325A8"/>
    <w:rsid w:val="00A533EC"/>
    <w:rsid w:val="00A54F27"/>
    <w:rsid w:val="00A6019B"/>
    <w:rsid w:val="00A63F29"/>
    <w:rsid w:val="00A66543"/>
    <w:rsid w:val="00A77918"/>
    <w:rsid w:val="00A77C11"/>
    <w:rsid w:val="00A875AC"/>
    <w:rsid w:val="00A93958"/>
    <w:rsid w:val="00A93D5D"/>
    <w:rsid w:val="00AA3E15"/>
    <w:rsid w:val="00AA79EC"/>
    <w:rsid w:val="00AB1A1F"/>
    <w:rsid w:val="00AB264F"/>
    <w:rsid w:val="00AB5820"/>
    <w:rsid w:val="00AB6833"/>
    <w:rsid w:val="00AD16B9"/>
    <w:rsid w:val="00AE064B"/>
    <w:rsid w:val="00AE0D14"/>
    <w:rsid w:val="00AF1843"/>
    <w:rsid w:val="00AF30AF"/>
    <w:rsid w:val="00B02277"/>
    <w:rsid w:val="00B02FD7"/>
    <w:rsid w:val="00B157B7"/>
    <w:rsid w:val="00B16C8F"/>
    <w:rsid w:val="00B21CAC"/>
    <w:rsid w:val="00B2360E"/>
    <w:rsid w:val="00B333A6"/>
    <w:rsid w:val="00B46AFD"/>
    <w:rsid w:val="00B478DF"/>
    <w:rsid w:val="00B53212"/>
    <w:rsid w:val="00B67999"/>
    <w:rsid w:val="00B72BF1"/>
    <w:rsid w:val="00B84C53"/>
    <w:rsid w:val="00B85595"/>
    <w:rsid w:val="00B90FED"/>
    <w:rsid w:val="00B97B0B"/>
    <w:rsid w:val="00BA4536"/>
    <w:rsid w:val="00BA7E90"/>
    <w:rsid w:val="00BB3C3E"/>
    <w:rsid w:val="00BB6732"/>
    <w:rsid w:val="00BD0AEA"/>
    <w:rsid w:val="00BD2362"/>
    <w:rsid w:val="00BD3D2B"/>
    <w:rsid w:val="00BD4CA5"/>
    <w:rsid w:val="00BE08B3"/>
    <w:rsid w:val="00BE5D72"/>
    <w:rsid w:val="00BE61DA"/>
    <w:rsid w:val="00BE70B6"/>
    <w:rsid w:val="00BE7725"/>
    <w:rsid w:val="00C01658"/>
    <w:rsid w:val="00C14801"/>
    <w:rsid w:val="00C239C6"/>
    <w:rsid w:val="00C23E51"/>
    <w:rsid w:val="00C27E30"/>
    <w:rsid w:val="00C36765"/>
    <w:rsid w:val="00C376B8"/>
    <w:rsid w:val="00C54C28"/>
    <w:rsid w:val="00C66279"/>
    <w:rsid w:val="00C72125"/>
    <w:rsid w:val="00C81671"/>
    <w:rsid w:val="00C84BF4"/>
    <w:rsid w:val="00C856B8"/>
    <w:rsid w:val="00C97367"/>
    <w:rsid w:val="00CA075B"/>
    <w:rsid w:val="00CA11C8"/>
    <w:rsid w:val="00CA248D"/>
    <w:rsid w:val="00CB1164"/>
    <w:rsid w:val="00CB7DE9"/>
    <w:rsid w:val="00CD3FA7"/>
    <w:rsid w:val="00CD46A1"/>
    <w:rsid w:val="00CE5E96"/>
    <w:rsid w:val="00D20363"/>
    <w:rsid w:val="00D227C5"/>
    <w:rsid w:val="00D23102"/>
    <w:rsid w:val="00D26C14"/>
    <w:rsid w:val="00D34A3F"/>
    <w:rsid w:val="00D406FF"/>
    <w:rsid w:val="00D42C14"/>
    <w:rsid w:val="00D4794B"/>
    <w:rsid w:val="00D47C08"/>
    <w:rsid w:val="00D51E31"/>
    <w:rsid w:val="00D61DBD"/>
    <w:rsid w:val="00D61F5E"/>
    <w:rsid w:val="00D621E1"/>
    <w:rsid w:val="00D6250E"/>
    <w:rsid w:val="00D63DB7"/>
    <w:rsid w:val="00D8308C"/>
    <w:rsid w:val="00DB3DD3"/>
    <w:rsid w:val="00DC0A08"/>
    <w:rsid w:val="00DE55AD"/>
    <w:rsid w:val="00DE5F86"/>
    <w:rsid w:val="00DF0A20"/>
    <w:rsid w:val="00DF1F04"/>
    <w:rsid w:val="00DF34D5"/>
    <w:rsid w:val="00DF5C75"/>
    <w:rsid w:val="00DF7FFE"/>
    <w:rsid w:val="00E00793"/>
    <w:rsid w:val="00E07ED7"/>
    <w:rsid w:val="00E13A7B"/>
    <w:rsid w:val="00E20EE3"/>
    <w:rsid w:val="00E23FA8"/>
    <w:rsid w:val="00E241C0"/>
    <w:rsid w:val="00E251A5"/>
    <w:rsid w:val="00E25D78"/>
    <w:rsid w:val="00E2741F"/>
    <w:rsid w:val="00E30C5B"/>
    <w:rsid w:val="00E34F55"/>
    <w:rsid w:val="00E3515E"/>
    <w:rsid w:val="00E36E89"/>
    <w:rsid w:val="00E400EA"/>
    <w:rsid w:val="00E452B7"/>
    <w:rsid w:val="00E52CDC"/>
    <w:rsid w:val="00E547D8"/>
    <w:rsid w:val="00E640A7"/>
    <w:rsid w:val="00E668FC"/>
    <w:rsid w:val="00E74FAA"/>
    <w:rsid w:val="00E804BA"/>
    <w:rsid w:val="00E82DCB"/>
    <w:rsid w:val="00E843E3"/>
    <w:rsid w:val="00E86234"/>
    <w:rsid w:val="00E86594"/>
    <w:rsid w:val="00E87970"/>
    <w:rsid w:val="00E90A04"/>
    <w:rsid w:val="00E915BD"/>
    <w:rsid w:val="00E924C6"/>
    <w:rsid w:val="00E971CA"/>
    <w:rsid w:val="00EC50EB"/>
    <w:rsid w:val="00ED7D0A"/>
    <w:rsid w:val="00EE4DA5"/>
    <w:rsid w:val="00EE542C"/>
    <w:rsid w:val="00EF1555"/>
    <w:rsid w:val="00EF296F"/>
    <w:rsid w:val="00F042B0"/>
    <w:rsid w:val="00F043BA"/>
    <w:rsid w:val="00F16CFE"/>
    <w:rsid w:val="00F23905"/>
    <w:rsid w:val="00F403B4"/>
    <w:rsid w:val="00F413E1"/>
    <w:rsid w:val="00F44704"/>
    <w:rsid w:val="00F51B6D"/>
    <w:rsid w:val="00F52853"/>
    <w:rsid w:val="00F60E3B"/>
    <w:rsid w:val="00F73575"/>
    <w:rsid w:val="00F77320"/>
    <w:rsid w:val="00F8086E"/>
    <w:rsid w:val="00F945E5"/>
    <w:rsid w:val="00F971A3"/>
    <w:rsid w:val="00FA7FEC"/>
    <w:rsid w:val="00FB3E93"/>
    <w:rsid w:val="00FB57D0"/>
    <w:rsid w:val="00FB6BEA"/>
    <w:rsid w:val="00FF08D2"/>
    <w:rsid w:val="00FF316D"/>
    <w:rsid w:val="00FF72D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6411"/>
    <w:rPr>
      <w:sz w:val="28"/>
      <w:szCs w:val="28"/>
      <w:lang w:val="ru-RU" w:eastAsia="ru-RU"/>
    </w:rPr>
  </w:style>
  <w:style w:type="paragraph" w:styleId="1">
    <w:name w:val="heading 1"/>
    <w:aliases w:val="1 LEVEL HEADER"/>
    <w:basedOn w:val="a"/>
    <w:next w:val="a"/>
    <w:link w:val="10"/>
    <w:uiPriority w:val="9"/>
    <w:qFormat/>
    <w:rsid w:val="00E52CDC"/>
    <w:pPr>
      <w:keepNext/>
      <w:jc w:val="center"/>
      <w:outlineLvl w:val="0"/>
    </w:pPr>
    <w:rPr>
      <w:color w:val="FF0000"/>
      <w:szCs w:val="20"/>
    </w:rPr>
  </w:style>
  <w:style w:type="paragraph" w:styleId="2">
    <w:name w:val="heading 2"/>
    <w:aliases w:val="2 LEVEL HEADER"/>
    <w:basedOn w:val="a"/>
    <w:next w:val="a"/>
    <w:link w:val="20"/>
    <w:uiPriority w:val="9"/>
    <w:unhideWhenUsed/>
    <w:qFormat/>
    <w:rsid w:val="00202FD5"/>
    <w:pPr>
      <w:keepNext/>
      <w:keepLines/>
      <w:spacing w:before="200"/>
      <w:outlineLvl w:val="1"/>
    </w:pPr>
    <w:rPr>
      <w:rFonts w:ascii="Cambria" w:hAnsi="Cambria"/>
      <w:b/>
      <w:bCs/>
      <w:color w:val="4F81BD"/>
      <w:sz w:val="26"/>
      <w:szCs w:val="26"/>
    </w:rPr>
  </w:style>
  <w:style w:type="paragraph" w:styleId="3">
    <w:name w:val="heading 3"/>
    <w:aliases w:val="3 LEVEL HEADER"/>
    <w:basedOn w:val="a"/>
    <w:next w:val="a"/>
    <w:link w:val="30"/>
    <w:uiPriority w:val="9"/>
    <w:qFormat/>
    <w:rsid w:val="00E52CDC"/>
    <w:pPr>
      <w:keepNext/>
      <w:keepLines/>
      <w:spacing w:before="280" w:after="80"/>
      <w:outlineLvl w:val="2"/>
    </w:pPr>
    <w:rPr>
      <w:rFonts w:ascii="Arial" w:hAnsi="Arial" w:cs="Arial"/>
      <w:b/>
      <w:color w:val="000000"/>
      <w:lang w:val="uk-UA" w:eastAsia="uk-UA"/>
    </w:rPr>
  </w:style>
  <w:style w:type="paragraph" w:styleId="4">
    <w:name w:val="heading 4"/>
    <w:basedOn w:val="a"/>
    <w:next w:val="a"/>
    <w:link w:val="40"/>
    <w:semiHidden/>
    <w:unhideWhenUsed/>
    <w:qFormat/>
    <w:rsid w:val="00202FD5"/>
    <w:pPr>
      <w:keepNext/>
      <w:keepLines/>
      <w:spacing w:before="200"/>
      <w:outlineLvl w:val="3"/>
    </w:pPr>
    <w:rPr>
      <w:rFonts w:ascii="Cambria" w:hAnsi="Cambria"/>
      <w:b/>
      <w:bCs/>
      <w:i/>
      <w:iCs/>
      <w:color w:val="4F81BD"/>
    </w:rPr>
  </w:style>
  <w:style w:type="paragraph" w:styleId="5">
    <w:name w:val="heading 5"/>
    <w:basedOn w:val="a"/>
    <w:next w:val="a"/>
    <w:link w:val="50"/>
    <w:semiHidden/>
    <w:unhideWhenUsed/>
    <w:qFormat/>
    <w:rsid w:val="00202FD5"/>
    <w:pPr>
      <w:keepNext/>
      <w:keepLines/>
      <w:spacing w:before="200"/>
      <w:outlineLvl w:val="4"/>
    </w:pPr>
    <w:rPr>
      <w:rFonts w:ascii="Cambria" w:hAnsi="Cambria"/>
      <w:color w:val="243F60"/>
    </w:rPr>
  </w:style>
  <w:style w:type="paragraph" w:styleId="6">
    <w:name w:val="heading 6"/>
    <w:basedOn w:val="a"/>
    <w:next w:val="a"/>
    <w:link w:val="60"/>
    <w:semiHidden/>
    <w:unhideWhenUsed/>
    <w:qFormat/>
    <w:rsid w:val="00202FD5"/>
    <w:pPr>
      <w:keepNext/>
      <w:keepLines/>
      <w:spacing w:before="200"/>
      <w:outlineLvl w:val="5"/>
    </w:pPr>
    <w:rPr>
      <w:rFonts w:ascii="Cambria" w:hAnsi="Cambria"/>
      <w:i/>
      <w:iCs/>
      <w:color w:val="243F60"/>
    </w:rPr>
  </w:style>
  <w:style w:type="paragraph" w:styleId="7">
    <w:name w:val="heading 7"/>
    <w:basedOn w:val="a"/>
    <w:next w:val="a"/>
    <w:link w:val="70"/>
    <w:semiHidden/>
    <w:unhideWhenUsed/>
    <w:qFormat/>
    <w:rsid w:val="00202FD5"/>
    <w:pPr>
      <w:keepNext/>
      <w:keepLines/>
      <w:spacing w:before="200"/>
      <w:outlineLvl w:val="6"/>
    </w:pPr>
    <w:rPr>
      <w:rFonts w:ascii="Cambria" w:hAnsi="Cambria"/>
      <w:i/>
      <w:iCs/>
      <w:color w:val="404040"/>
    </w:rPr>
  </w:style>
  <w:style w:type="paragraph" w:styleId="8">
    <w:name w:val="heading 8"/>
    <w:basedOn w:val="a"/>
    <w:next w:val="a"/>
    <w:link w:val="80"/>
    <w:semiHidden/>
    <w:unhideWhenUsed/>
    <w:qFormat/>
    <w:rsid w:val="00202FD5"/>
    <w:pPr>
      <w:keepNext/>
      <w:keepLines/>
      <w:spacing w:before="200"/>
      <w:outlineLvl w:val="7"/>
    </w:pPr>
    <w:rPr>
      <w:rFonts w:ascii="Cambria" w:hAnsi="Cambria"/>
      <w:color w:val="404040"/>
      <w:sz w:val="20"/>
      <w:szCs w:val="20"/>
    </w:rPr>
  </w:style>
  <w:style w:type="paragraph" w:styleId="9">
    <w:name w:val="heading 9"/>
    <w:basedOn w:val="a"/>
    <w:next w:val="a"/>
    <w:link w:val="90"/>
    <w:semiHidden/>
    <w:unhideWhenUsed/>
    <w:qFormat/>
    <w:rsid w:val="00202FD5"/>
    <w:pPr>
      <w:keepNext/>
      <w:keepLines/>
      <w:spacing w:before="200"/>
      <w:outlineLvl w:val="8"/>
    </w:pPr>
    <w:rPr>
      <w:rFonts w:ascii="Cambria"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1 LEVEL HEADER Знак"/>
    <w:basedOn w:val="a0"/>
    <w:link w:val="1"/>
    <w:uiPriority w:val="9"/>
    <w:rsid w:val="00E52CDC"/>
    <w:rPr>
      <w:color w:val="FF0000"/>
      <w:sz w:val="28"/>
      <w:lang w:val="ru-RU" w:eastAsia="ru-RU" w:bidi="ar-SA"/>
    </w:rPr>
  </w:style>
  <w:style w:type="character" w:customStyle="1" w:styleId="20">
    <w:name w:val="Заголовок 2 Знак"/>
    <w:aliases w:val="2 LEVEL HEADER Знак"/>
    <w:basedOn w:val="a0"/>
    <w:link w:val="2"/>
    <w:uiPriority w:val="9"/>
    <w:rsid w:val="00202FD5"/>
    <w:rPr>
      <w:rFonts w:ascii="Cambria" w:eastAsia="Times New Roman" w:hAnsi="Cambria" w:cs="Times New Roman"/>
      <w:b/>
      <w:bCs/>
      <w:color w:val="4F81BD"/>
      <w:sz w:val="26"/>
      <w:szCs w:val="26"/>
      <w:lang w:val="ru-RU" w:eastAsia="ru-RU"/>
    </w:rPr>
  </w:style>
  <w:style w:type="character" w:customStyle="1" w:styleId="30">
    <w:name w:val="Заголовок 3 Знак"/>
    <w:aliases w:val="3 LEVEL HEADER Знак"/>
    <w:basedOn w:val="a0"/>
    <w:link w:val="3"/>
    <w:uiPriority w:val="9"/>
    <w:rsid w:val="00E52CDC"/>
    <w:rPr>
      <w:rFonts w:ascii="Arial" w:hAnsi="Arial" w:cs="Arial"/>
      <w:b/>
      <w:color w:val="000000"/>
      <w:sz w:val="28"/>
      <w:szCs w:val="28"/>
      <w:lang w:val="uk-UA" w:eastAsia="uk-UA" w:bidi="ar-SA"/>
    </w:rPr>
  </w:style>
  <w:style w:type="character" w:customStyle="1" w:styleId="40">
    <w:name w:val="Заголовок 4 Знак"/>
    <w:basedOn w:val="a0"/>
    <w:link w:val="4"/>
    <w:semiHidden/>
    <w:rsid w:val="00202FD5"/>
    <w:rPr>
      <w:rFonts w:ascii="Cambria" w:eastAsia="Times New Roman" w:hAnsi="Cambria" w:cs="Times New Roman"/>
      <w:b/>
      <w:bCs/>
      <w:i/>
      <w:iCs/>
      <w:color w:val="4F81BD"/>
      <w:sz w:val="28"/>
      <w:szCs w:val="28"/>
      <w:lang w:val="ru-RU" w:eastAsia="ru-RU"/>
    </w:rPr>
  </w:style>
  <w:style w:type="character" w:customStyle="1" w:styleId="50">
    <w:name w:val="Заголовок 5 Знак"/>
    <w:basedOn w:val="a0"/>
    <w:link w:val="5"/>
    <w:semiHidden/>
    <w:rsid w:val="00202FD5"/>
    <w:rPr>
      <w:rFonts w:ascii="Cambria" w:eastAsia="Times New Roman" w:hAnsi="Cambria" w:cs="Times New Roman"/>
      <w:color w:val="243F60"/>
      <w:sz w:val="28"/>
      <w:szCs w:val="28"/>
      <w:lang w:val="ru-RU" w:eastAsia="ru-RU"/>
    </w:rPr>
  </w:style>
  <w:style w:type="character" w:customStyle="1" w:styleId="60">
    <w:name w:val="Заголовок 6 Знак"/>
    <w:basedOn w:val="a0"/>
    <w:link w:val="6"/>
    <w:semiHidden/>
    <w:rsid w:val="00202FD5"/>
    <w:rPr>
      <w:rFonts w:ascii="Cambria" w:eastAsia="Times New Roman" w:hAnsi="Cambria" w:cs="Times New Roman"/>
      <w:i/>
      <w:iCs/>
      <w:color w:val="243F60"/>
      <w:sz w:val="28"/>
      <w:szCs w:val="28"/>
      <w:lang w:val="ru-RU" w:eastAsia="ru-RU"/>
    </w:rPr>
  </w:style>
  <w:style w:type="character" w:customStyle="1" w:styleId="70">
    <w:name w:val="Заголовок 7 Знак"/>
    <w:basedOn w:val="a0"/>
    <w:link w:val="7"/>
    <w:semiHidden/>
    <w:rsid w:val="00202FD5"/>
    <w:rPr>
      <w:rFonts w:ascii="Cambria" w:eastAsia="Times New Roman" w:hAnsi="Cambria" w:cs="Times New Roman"/>
      <w:i/>
      <w:iCs/>
      <w:color w:val="404040"/>
      <w:sz w:val="28"/>
      <w:szCs w:val="28"/>
      <w:lang w:val="ru-RU" w:eastAsia="ru-RU"/>
    </w:rPr>
  </w:style>
  <w:style w:type="character" w:customStyle="1" w:styleId="80">
    <w:name w:val="Заголовок 8 Знак"/>
    <w:basedOn w:val="a0"/>
    <w:link w:val="8"/>
    <w:semiHidden/>
    <w:rsid w:val="00202FD5"/>
    <w:rPr>
      <w:rFonts w:ascii="Cambria" w:eastAsia="Times New Roman" w:hAnsi="Cambria" w:cs="Times New Roman"/>
      <w:color w:val="404040"/>
      <w:lang w:val="ru-RU" w:eastAsia="ru-RU"/>
    </w:rPr>
  </w:style>
  <w:style w:type="character" w:customStyle="1" w:styleId="90">
    <w:name w:val="Заголовок 9 Знак"/>
    <w:basedOn w:val="a0"/>
    <w:link w:val="9"/>
    <w:semiHidden/>
    <w:rsid w:val="00202FD5"/>
    <w:rPr>
      <w:rFonts w:ascii="Cambria" w:eastAsia="Times New Roman" w:hAnsi="Cambria" w:cs="Times New Roman"/>
      <w:i/>
      <w:iCs/>
      <w:color w:val="404040"/>
      <w:lang w:val="ru-RU" w:eastAsia="ru-RU"/>
    </w:rPr>
  </w:style>
  <w:style w:type="paragraph" w:styleId="a3">
    <w:name w:val="caption"/>
    <w:basedOn w:val="a"/>
    <w:next w:val="a"/>
    <w:semiHidden/>
    <w:unhideWhenUsed/>
    <w:qFormat/>
    <w:rsid w:val="00202FD5"/>
    <w:pPr>
      <w:spacing w:after="200"/>
    </w:pPr>
    <w:rPr>
      <w:b/>
      <w:bCs/>
      <w:color w:val="4F81BD"/>
      <w:sz w:val="18"/>
      <w:szCs w:val="18"/>
    </w:rPr>
  </w:style>
  <w:style w:type="paragraph" w:styleId="a4">
    <w:name w:val="List Paragraph"/>
    <w:basedOn w:val="a"/>
    <w:uiPriority w:val="99"/>
    <w:qFormat/>
    <w:rsid w:val="00202FD5"/>
    <w:pPr>
      <w:ind w:left="720"/>
      <w:contextualSpacing/>
    </w:pPr>
  </w:style>
  <w:style w:type="paragraph" w:customStyle="1" w:styleId="21">
    <w:name w:val="2"/>
    <w:basedOn w:val="a"/>
    <w:next w:val="a"/>
    <w:link w:val="22"/>
    <w:autoRedefine/>
    <w:rsid w:val="00202FD5"/>
    <w:pPr>
      <w:tabs>
        <w:tab w:val="left" w:pos="1418"/>
      </w:tabs>
      <w:spacing w:before="120" w:after="240"/>
      <w:ind w:left="709" w:hanging="709"/>
      <w:jc w:val="center"/>
      <w:outlineLvl w:val="1"/>
    </w:pPr>
    <w:rPr>
      <w:b/>
    </w:rPr>
  </w:style>
  <w:style w:type="character" w:customStyle="1" w:styleId="22">
    <w:name w:val="2 Знак"/>
    <w:basedOn w:val="20"/>
    <w:link w:val="21"/>
    <w:rsid w:val="00202FD5"/>
    <w:rPr>
      <w:rFonts w:ascii="Cambria" w:eastAsia="Times New Roman" w:hAnsi="Cambria" w:cs="Times New Roman"/>
      <w:b w:val="0"/>
      <w:bCs/>
      <w:color w:val="4F81BD"/>
      <w:sz w:val="26"/>
      <w:szCs w:val="22"/>
      <w:lang w:val="ru-RU" w:eastAsia="en-US"/>
    </w:rPr>
  </w:style>
  <w:style w:type="paragraph" w:customStyle="1" w:styleId="11">
    <w:name w:val="1"/>
    <w:basedOn w:val="a"/>
    <w:next w:val="a"/>
    <w:link w:val="12"/>
    <w:autoRedefine/>
    <w:rsid w:val="00202FD5"/>
    <w:pPr>
      <w:jc w:val="center"/>
    </w:pPr>
    <w:rPr>
      <w:b/>
      <w:caps/>
    </w:rPr>
  </w:style>
  <w:style w:type="character" w:customStyle="1" w:styleId="12">
    <w:name w:val="1 Знак"/>
    <w:basedOn w:val="10"/>
    <w:link w:val="11"/>
    <w:rsid w:val="00202FD5"/>
    <w:rPr>
      <w:b/>
      <w:caps/>
      <w:color w:val="FF0000"/>
      <w:sz w:val="28"/>
      <w:szCs w:val="22"/>
      <w:lang w:val="ru-RU" w:eastAsia="en-US" w:bidi="ar-SA"/>
    </w:rPr>
  </w:style>
  <w:style w:type="paragraph" w:customStyle="1" w:styleId="31">
    <w:name w:val="3"/>
    <w:basedOn w:val="a"/>
    <w:next w:val="a"/>
    <w:link w:val="32"/>
    <w:autoRedefine/>
    <w:rsid w:val="00202FD5"/>
    <w:pPr>
      <w:tabs>
        <w:tab w:val="left" w:pos="1701"/>
      </w:tabs>
      <w:ind w:firstLine="680"/>
      <w:jc w:val="center"/>
      <w:outlineLvl w:val="2"/>
    </w:pPr>
    <w:rPr>
      <w:b/>
    </w:rPr>
  </w:style>
  <w:style w:type="character" w:customStyle="1" w:styleId="32">
    <w:name w:val="3 Знак"/>
    <w:basedOn w:val="30"/>
    <w:link w:val="31"/>
    <w:rsid w:val="00202FD5"/>
    <w:rPr>
      <w:rFonts w:ascii="Arial" w:hAnsi="Arial" w:cs="Arial"/>
      <w:b w:val="0"/>
      <w:color w:val="000000"/>
      <w:sz w:val="28"/>
      <w:szCs w:val="22"/>
      <w:lang w:val="ru-RU" w:eastAsia="en-US" w:bidi="ar-SA"/>
    </w:rPr>
  </w:style>
  <w:style w:type="paragraph" w:styleId="a5">
    <w:name w:val="Title"/>
    <w:basedOn w:val="a"/>
    <w:next w:val="a"/>
    <w:link w:val="a6"/>
    <w:qFormat/>
    <w:rsid w:val="00E52CDC"/>
    <w:pPr>
      <w:keepNext/>
      <w:keepLines/>
      <w:spacing w:before="480" w:after="120"/>
    </w:pPr>
    <w:rPr>
      <w:rFonts w:ascii="Arial" w:hAnsi="Arial" w:cs="Arial"/>
      <w:b/>
      <w:color w:val="000000"/>
      <w:sz w:val="72"/>
      <w:szCs w:val="72"/>
      <w:lang w:val="uk-UA" w:eastAsia="uk-UA"/>
    </w:rPr>
  </w:style>
  <w:style w:type="character" w:customStyle="1" w:styleId="a6">
    <w:name w:val="Название Знак"/>
    <w:basedOn w:val="a0"/>
    <w:link w:val="a5"/>
    <w:rsid w:val="00E52CDC"/>
    <w:rPr>
      <w:rFonts w:ascii="Arial" w:hAnsi="Arial" w:cs="Arial"/>
      <w:b/>
      <w:color w:val="000000"/>
      <w:sz w:val="72"/>
      <w:szCs w:val="72"/>
      <w:lang w:val="uk-UA" w:eastAsia="uk-UA" w:bidi="ar-SA"/>
    </w:rPr>
  </w:style>
  <w:style w:type="paragraph" w:styleId="a7">
    <w:name w:val="Subtitle"/>
    <w:basedOn w:val="a"/>
    <w:next w:val="a"/>
    <w:link w:val="a8"/>
    <w:qFormat/>
    <w:rsid w:val="00E52CDC"/>
    <w:pPr>
      <w:keepNext/>
      <w:keepLines/>
      <w:spacing w:before="360" w:after="80"/>
    </w:pPr>
    <w:rPr>
      <w:rFonts w:ascii="Georgia" w:hAnsi="Georgia" w:cs="Georgia"/>
      <w:i/>
      <w:color w:val="666666"/>
      <w:sz w:val="48"/>
      <w:szCs w:val="48"/>
      <w:lang w:val="uk-UA" w:eastAsia="uk-UA"/>
    </w:rPr>
  </w:style>
  <w:style w:type="character" w:customStyle="1" w:styleId="a8">
    <w:name w:val="Подзаголовок Знак"/>
    <w:link w:val="a7"/>
    <w:rsid w:val="00E52CDC"/>
    <w:rPr>
      <w:rFonts w:ascii="Georgia" w:hAnsi="Georgia" w:cs="Georgia"/>
      <w:i/>
      <w:color w:val="666666"/>
      <w:sz w:val="48"/>
      <w:szCs w:val="48"/>
      <w:lang w:val="uk-UA" w:eastAsia="uk-UA" w:bidi="ar-SA"/>
    </w:rPr>
  </w:style>
  <w:style w:type="character" w:styleId="a9">
    <w:name w:val="Strong"/>
    <w:uiPriority w:val="22"/>
    <w:qFormat/>
    <w:rsid w:val="00E52CDC"/>
    <w:rPr>
      <w:rFonts w:cs="Times New Roman"/>
      <w:b/>
      <w:bCs/>
    </w:rPr>
  </w:style>
  <w:style w:type="paragraph" w:styleId="aa">
    <w:name w:val="Balloon Text"/>
    <w:basedOn w:val="a"/>
    <w:link w:val="ab"/>
    <w:uiPriority w:val="99"/>
    <w:semiHidden/>
    <w:unhideWhenUsed/>
    <w:rsid w:val="004F3108"/>
    <w:rPr>
      <w:rFonts w:ascii="Tahoma" w:hAnsi="Tahoma" w:cs="Tahoma"/>
      <w:sz w:val="16"/>
      <w:szCs w:val="16"/>
    </w:rPr>
  </w:style>
  <w:style w:type="character" w:customStyle="1" w:styleId="ab">
    <w:name w:val="Текст выноски Знак"/>
    <w:basedOn w:val="a0"/>
    <w:link w:val="aa"/>
    <w:uiPriority w:val="99"/>
    <w:semiHidden/>
    <w:rsid w:val="004F3108"/>
    <w:rPr>
      <w:rFonts w:ascii="Tahoma" w:hAnsi="Tahoma" w:cs="Tahoma"/>
      <w:sz w:val="16"/>
      <w:szCs w:val="16"/>
      <w:lang w:val="ru-RU" w:eastAsia="ru-RU"/>
    </w:rPr>
  </w:style>
  <w:style w:type="character" w:styleId="ac">
    <w:name w:val="Hyperlink"/>
    <w:basedOn w:val="a0"/>
    <w:uiPriority w:val="99"/>
    <w:unhideWhenUsed/>
    <w:rsid w:val="000C692B"/>
    <w:rPr>
      <w:color w:val="0000FF"/>
      <w:u w:val="single"/>
    </w:rPr>
  </w:style>
  <w:style w:type="table" w:styleId="ad">
    <w:name w:val="Table Grid"/>
    <w:basedOn w:val="a1"/>
    <w:uiPriority w:val="59"/>
    <w:rsid w:val="00D227C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3">
    <w:name w:val="Неразрешенное упоминание1"/>
    <w:basedOn w:val="a0"/>
    <w:uiPriority w:val="99"/>
    <w:semiHidden/>
    <w:unhideWhenUsed/>
    <w:rsid w:val="008D7640"/>
    <w:rPr>
      <w:color w:val="605E5C"/>
      <w:shd w:val="clear" w:color="auto" w:fill="E1DFDD"/>
    </w:rPr>
  </w:style>
  <w:style w:type="paragraph" w:styleId="ae">
    <w:name w:val="header"/>
    <w:basedOn w:val="a"/>
    <w:link w:val="af"/>
    <w:uiPriority w:val="99"/>
    <w:unhideWhenUsed/>
    <w:rsid w:val="00E87970"/>
    <w:pPr>
      <w:tabs>
        <w:tab w:val="center" w:pos="4819"/>
        <w:tab w:val="right" w:pos="9639"/>
      </w:tabs>
    </w:pPr>
  </w:style>
  <w:style w:type="character" w:customStyle="1" w:styleId="af">
    <w:name w:val="Верхний колонтитул Знак"/>
    <w:basedOn w:val="a0"/>
    <w:link w:val="ae"/>
    <w:uiPriority w:val="99"/>
    <w:rsid w:val="00E87970"/>
    <w:rPr>
      <w:sz w:val="28"/>
      <w:szCs w:val="28"/>
      <w:lang w:val="ru-RU" w:eastAsia="ru-RU"/>
    </w:rPr>
  </w:style>
  <w:style w:type="paragraph" w:styleId="af0">
    <w:name w:val="footer"/>
    <w:basedOn w:val="a"/>
    <w:link w:val="af1"/>
    <w:uiPriority w:val="99"/>
    <w:unhideWhenUsed/>
    <w:rsid w:val="00E87970"/>
    <w:pPr>
      <w:tabs>
        <w:tab w:val="center" w:pos="4819"/>
        <w:tab w:val="right" w:pos="9639"/>
      </w:tabs>
    </w:pPr>
  </w:style>
  <w:style w:type="character" w:customStyle="1" w:styleId="af1">
    <w:name w:val="Нижний колонтитул Знак"/>
    <w:basedOn w:val="a0"/>
    <w:link w:val="af0"/>
    <w:uiPriority w:val="99"/>
    <w:rsid w:val="00E87970"/>
    <w:rPr>
      <w:sz w:val="28"/>
      <w:szCs w:val="28"/>
      <w:lang w:val="ru-RU" w:eastAsia="ru-RU"/>
    </w:rPr>
  </w:style>
  <w:style w:type="paragraph" w:styleId="af2">
    <w:name w:val="Normal (Web)"/>
    <w:basedOn w:val="a"/>
    <w:uiPriority w:val="99"/>
    <w:semiHidden/>
    <w:unhideWhenUsed/>
    <w:rsid w:val="00DF1F04"/>
    <w:pPr>
      <w:spacing w:before="100" w:beforeAutospacing="1" w:after="100" w:afterAutospacing="1"/>
    </w:pPr>
    <w:rPr>
      <w:sz w:val="24"/>
      <w:szCs w:val="24"/>
      <w:lang w:val="uk-UA" w:eastAsia="uk-UA"/>
    </w:rPr>
  </w:style>
  <w:style w:type="paragraph" w:styleId="af3">
    <w:name w:val="footnote text"/>
    <w:basedOn w:val="a"/>
    <w:link w:val="af4"/>
    <w:uiPriority w:val="99"/>
    <w:semiHidden/>
    <w:unhideWhenUsed/>
    <w:rsid w:val="004C053B"/>
    <w:rPr>
      <w:sz w:val="20"/>
      <w:szCs w:val="20"/>
    </w:rPr>
  </w:style>
  <w:style w:type="character" w:customStyle="1" w:styleId="af4">
    <w:name w:val="Текст сноски Знак"/>
    <w:basedOn w:val="a0"/>
    <w:link w:val="af3"/>
    <w:uiPriority w:val="99"/>
    <w:semiHidden/>
    <w:rsid w:val="004C053B"/>
    <w:rPr>
      <w:lang w:val="ru-RU" w:eastAsia="ru-RU"/>
    </w:rPr>
  </w:style>
  <w:style w:type="character" w:styleId="af5">
    <w:name w:val="footnote reference"/>
    <w:basedOn w:val="a0"/>
    <w:uiPriority w:val="99"/>
    <w:semiHidden/>
    <w:unhideWhenUsed/>
    <w:rsid w:val="004C053B"/>
    <w:rPr>
      <w:vertAlign w:val="superscript"/>
    </w:rPr>
  </w:style>
  <w:style w:type="character" w:styleId="af6">
    <w:name w:val="FollowedHyperlink"/>
    <w:basedOn w:val="a0"/>
    <w:uiPriority w:val="99"/>
    <w:semiHidden/>
    <w:unhideWhenUsed/>
    <w:rsid w:val="004C053B"/>
    <w:rPr>
      <w:color w:val="954F72" w:themeColor="followedHyperlink"/>
      <w:u w:val="single"/>
    </w:rPr>
  </w:style>
  <w:style w:type="paragraph" w:customStyle="1" w:styleId="Default">
    <w:name w:val="Default"/>
    <w:rsid w:val="00AF30AF"/>
    <w:pPr>
      <w:autoSpaceDE w:val="0"/>
      <w:autoSpaceDN w:val="0"/>
      <w:adjustRightInd w:val="0"/>
    </w:pPr>
    <w:rPr>
      <w:color w:val="000000"/>
      <w:sz w:val="24"/>
      <w:szCs w:val="24"/>
    </w:rPr>
  </w:style>
  <w:style w:type="character" w:customStyle="1" w:styleId="UnresolvedMention">
    <w:name w:val="Unresolved Mention"/>
    <w:basedOn w:val="a0"/>
    <w:uiPriority w:val="99"/>
    <w:semiHidden/>
    <w:unhideWhenUsed/>
    <w:rsid w:val="001156D6"/>
    <w:rPr>
      <w:color w:val="605E5C"/>
      <w:shd w:val="clear" w:color="auto" w:fill="E1DFDD"/>
    </w:rPr>
  </w:style>
  <w:style w:type="paragraph" w:customStyle="1" w:styleId="-11">
    <w:name w:val="Цветной список - Акцент 11"/>
    <w:basedOn w:val="a"/>
    <w:uiPriority w:val="34"/>
    <w:qFormat/>
    <w:rsid w:val="00813539"/>
    <w:pPr>
      <w:widowControl w:val="0"/>
      <w:autoSpaceDE w:val="0"/>
      <w:autoSpaceDN w:val="0"/>
      <w:adjustRightInd w:val="0"/>
      <w:ind w:left="720"/>
      <w:contextualSpacing/>
    </w:pPr>
    <w:rPr>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207298531">
      <w:bodyDiv w:val="1"/>
      <w:marLeft w:val="0"/>
      <w:marRight w:val="0"/>
      <w:marTop w:val="0"/>
      <w:marBottom w:val="0"/>
      <w:divBdr>
        <w:top w:val="none" w:sz="0" w:space="0" w:color="auto"/>
        <w:left w:val="none" w:sz="0" w:space="0" w:color="auto"/>
        <w:bottom w:val="none" w:sz="0" w:space="0" w:color="auto"/>
        <w:right w:val="none" w:sz="0" w:space="0" w:color="auto"/>
      </w:divBdr>
    </w:div>
    <w:div w:id="675813345">
      <w:bodyDiv w:val="1"/>
      <w:marLeft w:val="0"/>
      <w:marRight w:val="0"/>
      <w:marTop w:val="0"/>
      <w:marBottom w:val="0"/>
      <w:divBdr>
        <w:top w:val="none" w:sz="0" w:space="0" w:color="auto"/>
        <w:left w:val="none" w:sz="0" w:space="0" w:color="auto"/>
        <w:bottom w:val="none" w:sz="0" w:space="0" w:color="auto"/>
        <w:right w:val="none" w:sz="0" w:space="0" w:color="auto"/>
      </w:divBdr>
    </w:div>
    <w:div w:id="725029712">
      <w:bodyDiv w:val="1"/>
      <w:marLeft w:val="0"/>
      <w:marRight w:val="0"/>
      <w:marTop w:val="0"/>
      <w:marBottom w:val="0"/>
      <w:divBdr>
        <w:top w:val="none" w:sz="0" w:space="0" w:color="auto"/>
        <w:left w:val="none" w:sz="0" w:space="0" w:color="auto"/>
        <w:bottom w:val="none" w:sz="0" w:space="0" w:color="auto"/>
        <w:right w:val="none" w:sz="0" w:space="0" w:color="auto"/>
      </w:divBdr>
    </w:div>
    <w:div w:id="740062180">
      <w:bodyDiv w:val="1"/>
      <w:marLeft w:val="0"/>
      <w:marRight w:val="0"/>
      <w:marTop w:val="0"/>
      <w:marBottom w:val="0"/>
      <w:divBdr>
        <w:top w:val="none" w:sz="0" w:space="0" w:color="auto"/>
        <w:left w:val="none" w:sz="0" w:space="0" w:color="auto"/>
        <w:bottom w:val="none" w:sz="0" w:space="0" w:color="auto"/>
        <w:right w:val="none" w:sz="0" w:space="0" w:color="auto"/>
      </w:divBdr>
    </w:div>
    <w:div w:id="868294952">
      <w:bodyDiv w:val="1"/>
      <w:marLeft w:val="0"/>
      <w:marRight w:val="0"/>
      <w:marTop w:val="0"/>
      <w:marBottom w:val="0"/>
      <w:divBdr>
        <w:top w:val="none" w:sz="0" w:space="0" w:color="auto"/>
        <w:left w:val="none" w:sz="0" w:space="0" w:color="auto"/>
        <w:bottom w:val="none" w:sz="0" w:space="0" w:color="auto"/>
        <w:right w:val="none" w:sz="0" w:space="0" w:color="auto"/>
      </w:divBdr>
    </w:div>
    <w:div w:id="936056034">
      <w:bodyDiv w:val="1"/>
      <w:marLeft w:val="0"/>
      <w:marRight w:val="0"/>
      <w:marTop w:val="0"/>
      <w:marBottom w:val="0"/>
      <w:divBdr>
        <w:top w:val="none" w:sz="0" w:space="0" w:color="auto"/>
        <w:left w:val="none" w:sz="0" w:space="0" w:color="auto"/>
        <w:bottom w:val="none" w:sz="0" w:space="0" w:color="auto"/>
        <w:right w:val="none" w:sz="0" w:space="0" w:color="auto"/>
      </w:divBdr>
    </w:div>
    <w:div w:id="1012026631">
      <w:bodyDiv w:val="1"/>
      <w:marLeft w:val="0"/>
      <w:marRight w:val="0"/>
      <w:marTop w:val="0"/>
      <w:marBottom w:val="0"/>
      <w:divBdr>
        <w:top w:val="none" w:sz="0" w:space="0" w:color="auto"/>
        <w:left w:val="none" w:sz="0" w:space="0" w:color="auto"/>
        <w:bottom w:val="none" w:sz="0" w:space="0" w:color="auto"/>
        <w:right w:val="none" w:sz="0" w:space="0" w:color="auto"/>
      </w:divBdr>
    </w:div>
    <w:div w:id="1552958598">
      <w:bodyDiv w:val="1"/>
      <w:marLeft w:val="0"/>
      <w:marRight w:val="0"/>
      <w:marTop w:val="0"/>
      <w:marBottom w:val="0"/>
      <w:divBdr>
        <w:top w:val="none" w:sz="0" w:space="0" w:color="auto"/>
        <w:left w:val="none" w:sz="0" w:space="0" w:color="auto"/>
        <w:bottom w:val="none" w:sz="0" w:space="0" w:color="auto"/>
        <w:right w:val="none" w:sz="0" w:space="0" w:color="auto"/>
      </w:divBdr>
    </w:div>
    <w:div w:id="1642030122">
      <w:bodyDiv w:val="1"/>
      <w:marLeft w:val="0"/>
      <w:marRight w:val="0"/>
      <w:marTop w:val="0"/>
      <w:marBottom w:val="0"/>
      <w:divBdr>
        <w:top w:val="none" w:sz="0" w:space="0" w:color="auto"/>
        <w:left w:val="none" w:sz="0" w:space="0" w:color="auto"/>
        <w:bottom w:val="none" w:sz="0" w:space="0" w:color="auto"/>
        <w:right w:val="none" w:sz="0" w:space="0" w:color="auto"/>
      </w:divBdr>
    </w:div>
    <w:div w:id="1838962155">
      <w:bodyDiv w:val="1"/>
      <w:marLeft w:val="0"/>
      <w:marRight w:val="0"/>
      <w:marTop w:val="0"/>
      <w:marBottom w:val="0"/>
      <w:divBdr>
        <w:top w:val="none" w:sz="0" w:space="0" w:color="auto"/>
        <w:left w:val="none" w:sz="0" w:space="0" w:color="auto"/>
        <w:bottom w:val="none" w:sz="0" w:space="0" w:color="auto"/>
        <w:right w:val="none" w:sz="0" w:space="0" w:color="auto"/>
      </w:divBdr>
    </w:div>
    <w:div w:id="1841315423">
      <w:bodyDiv w:val="1"/>
      <w:marLeft w:val="0"/>
      <w:marRight w:val="0"/>
      <w:marTop w:val="0"/>
      <w:marBottom w:val="0"/>
      <w:divBdr>
        <w:top w:val="none" w:sz="0" w:space="0" w:color="auto"/>
        <w:left w:val="none" w:sz="0" w:space="0" w:color="auto"/>
        <w:bottom w:val="none" w:sz="0" w:space="0" w:color="auto"/>
        <w:right w:val="none" w:sz="0" w:space="0" w:color="auto"/>
      </w:divBdr>
    </w:div>
    <w:div w:id="1849709862">
      <w:bodyDiv w:val="1"/>
      <w:marLeft w:val="0"/>
      <w:marRight w:val="0"/>
      <w:marTop w:val="0"/>
      <w:marBottom w:val="0"/>
      <w:divBdr>
        <w:top w:val="none" w:sz="0" w:space="0" w:color="auto"/>
        <w:left w:val="none" w:sz="0" w:space="0" w:color="auto"/>
        <w:bottom w:val="none" w:sz="0" w:space="0" w:color="auto"/>
        <w:right w:val="none" w:sz="0" w:space="0" w:color="auto"/>
      </w:divBdr>
    </w:div>
    <w:div w:id="2068263515">
      <w:bodyDiv w:val="1"/>
      <w:marLeft w:val="0"/>
      <w:marRight w:val="0"/>
      <w:marTop w:val="0"/>
      <w:marBottom w:val="0"/>
      <w:divBdr>
        <w:top w:val="none" w:sz="0" w:space="0" w:color="auto"/>
        <w:left w:val="none" w:sz="0" w:space="0" w:color="auto"/>
        <w:bottom w:val="none" w:sz="0" w:space="0" w:color="auto"/>
        <w:right w:val="none" w:sz="0" w:space="0" w:color="auto"/>
      </w:divBdr>
    </w:div>
    <w:div w:id="2088915793">
      <w:bodyDiv w:val="1"/>
      <w:marLeft w:val="0"/>
      <w:marRight w:val="0"/>
      <w:marTop w:val="0"/>
      <w:marBottom w:val="0"/>
      <w:divBdr>
        <w:top w:val="none" w:sz="0" w:space="0" w:color="auto"/>
        <w:left w:val="none" w:sz="0" w:space="0" w:color="auto"/>
        <w:bottom w:val="none" w:sz="0" w:space="0" w:color="auto"/>
        <w:right w:val="none" w:sz="0" w:space="0" w:color="auto"/>
      </w:divBdr>
    </w:div>
    <w:div w:id="2090543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hyperlink" Target="https://www.nmu.org.ua/ua/content/activity/us_documents/" TargetMode="External"/><Relationship Id="rId3" Type="http://schemas.openxmlformats.org/officeDocument/2006/relationships/customXml" Target="../customXml/item3.xml"/><Relationship Id="rId21" Type="http://schemas.openxmlformats.org/officeDocument/2006/relationships/hyperlink" Target="https://thesystemsthinker.com/the-process-of-dialogue-creating-effective-communication/" TargetMode="External"/><Relationship Id="rId7" Type="http://schemas.openxmlformats.org/officeDocument/2006/relationships/settings" Target="settings.xml"/><Relationship Id="rId12" Type="http://schemas.openxmlformats.org/officeDocument/2006/relationships/hyperlink" Target="https://do.nmu.org.ua/course/view.php?id=4826" TargetMode="External"/><Relationship Id="rId17" Type="http://schemas.openxmlformats.org/officeDocument/2006/relationships/hyperlink" Target="http://www.do.nmu.org.ua" TargetMode="External"/><Relationship Id="rId2" Type="http://schemas.openxmlformats.org/officeDocument/2006/relationships/customXml" Target="../customXml/item2.xml"/><Relationship Id="rId16" Type="http://schemas.openxmlformats.org/officeDocument/2006/relationships/hyperlink" Target="https://www.nmu.org.ua/ua/content/activity/us_documents/" TargetMode="External"/><Relationship Id="rId20" Type="http://schemas.openxmlformats.org/officeDocument/2006/relationships/hyperlink" Target="https://www.greatplacetowork.com/resources/blog/the-difference-between-debate-discussion-and-dialogu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Muradov.I.Ya@nmu.one"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nmu.org.ua/ua/content/activity/us_documents/Settlement%20of%20conflicts%20of%20interest.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oa.nmu.org.ua/ua/vikladachi/folder4/"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B44971F037CF45468F69F0BA2134DBFD" ma:contentTypeVersion="6" ma:contentTypeDescription="Создание документа." ma:contentTypeScope="" ma:versionID="075e88b4be9a272fbe9b4bbd693ecaa0">
  <xsd:schema xmlns:xsd="http://www.w3.org/2001/XMLSchema" xmlns:xs="http://www.w3.org/2001/XMLSchema" xmlns:p="http://schemas.microsoft.com/office/2006/metadata/properties" xmlns:ns2="406bf196-f172-42b7-ba26-eb07d430858d" targetNamespace="http://schemas.microsoft.com/office/2006/metadata/properties" ma:root="true" ma:fieldsID="d5572ec22c1cd4295da3e3648225a18c" ns2:_="">
    <xsd:import namespace="406bf196-f172-42b7-ba26-eb07d430858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6bf196-f172-42b7-ba26-eb07d43085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E6621D-7D78-4892-843D-4C3E768263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6bf196-f172-42b7-ba26-eb07d43085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7818DDA-49B4-4745-A72B-1FEB267FA12D}">
  <ds:schemaRefs>
    <ds:schemaRef ds:uri="http://schemas.microsoft.com/sharepoint/v3/contenttype/forms"/>
  </ds:schemaRefs>
</ds:datastoreItem>
</file>

<file path=customXml/itemProps3.xml><?xml version="1.0" encoding="utf-8"?>
<ds:datastoreItem xmlns:ds="http://schemas.openxmlformats.org/officeDocument/2006/customXml" ds:itemID="{BF6F17A2-53BF-4C05-80BC-808588103DE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416BAEF-12F4-4A06-81E9-DB0463F357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TotalTime>
  <Pages>6</Pages>
  <Words>1747</Words>
  <Characters>9962</Characters>
  <Application>Microsoft Office Word</Application>
  <DocSecurity>0</DocSecurity>
  <Lines>83</Lines>
  <Paragraphs>23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Microsoft</Company>
  <LinksUpToDate>false</LinksUpToDate>
  <CharactersWithSpaces>11686</CharactersWithSpaces>
  <SharedDoc>false</SharedDoc>
  <HLinks>
    <vt:vector size="54" baseType="variant">
      <vt:variant>
        <vt:i4>2031705</vt:i4>
      </vt:variant>
      <vt:variant>
        <vt:i4>24</vt:i4>
      </vt:variant>
      <vt:variant>
        <vt:i4>0</vt:i4>
      </vt:variant>
      <vt:variant>
        <vt:i4>5</vt:i4>
      </vt:variant>
      <vt:variant>
        <vt:lpwstr>http://www.do.nmu.org.ua/</vt:lpwstr>
      </vt:variant>
      <vt:variant>
        <vt:lpwstr/>
      </vt:variant>
      <vt:variant>
        <vt:i4>5570582</vt:i4>
      </vt:variant>
      <vt:variant>
        <vt:i4>21</vt:i4>
      </vt:variant>
      <vt:variant>
        <vt:i4>0</vt:i4>
      </vt:variant>
      <vt:variant>
        <vt:i4>5</vt:i4>
      </vt:variant>
      <vt:variant>
        <vt:lpwstr>https://t.me/managementdniprotech</vt:lpwstr>
      </vt:variant>
      <vt:variant>
        <vt:lpwstr/>
      </vt:variant>
      <vt:variant>
        <vt:i4>3932267</vt:i4>
      </vt:variant>
      <vt:variant>
        <vt:i4>18</vt:i4>
      </vt:variant>
      <vt:variant>
        <vt:i4>0</vt:i4>
      </vt:variant>
      <vt:variant>
        <vt:i4>5</vt:i4>
      </vt:variant>
      <vt:variant>
        <vt:lpwstr>https://www.mentimeter.com/</vt:lpwstr>
      </vt:variant>
      <vt:variant>
        <vt:lpwstr/>
      </vt:variant>
      <vt:variant>
        <vt:i4>2949238</vt:i4>
      </vt:variant>
      <vt:variant>
        <vt:i4>15</vt:i4>
      </vt:variant>
      <vt:variant>
        <vt:i4>0</vt:i4>
      </vt:variant>
      <vt:variant>
        <vt:i4>5</vt:i4>
      </vt:variant>
      <vt:variant>
        <vt:lpwstr>https://kahoot.it/</vt:lpwstr>
      </vt:variant>
      <vt:variant>
        <vt:lpwstr/>
      </vt:variant>
      <vt:variant>
        <vt:i4>6684761</vt:i4>
      </vt:variant>
      <vt:variant>
        <vt:i4>12</vt:i4>
      </vt:variant>
      <vt:variant>
        <vt:i4>0</vt:i4>
      </vt:variant>
      <vt:variant>
        <vt:i4>5</vt:i4>
      </vt:variant>
      <vt:variant>
        <vt:lpwstr>mailto:dudnik.a.v@nmu.one</vt:lpwstr>
      </vt:variant>
      <vt:variant>
        <vt:lpwstr/>
      </vt:variant>
      <vt:variant>
        <vt:i4>5046284</vt:i4>
      </vt:variant>
      <vt:variant>
        <vt:i4>9</vt:i4>
      </vt:variant>
      <vt:variant>
        <vt:i4>0</vt:i4>
      </vt:variant>
      <vt:variant>
        <vt:i4>5</vt:i4>
      </vt:variant>
      <vt:variant>
        <vt:lpwstr>http://mvs.nmu.org.ua/ua/teachers/Dudnik/</vt:lpwstr>
      </vt:variant>
      <vt:variant>
        <vt:lpwstr/>
      </vt:variant>
      <vt:variant>
        <vt:i4>8257631</vt:i4>
      </vt:variant>
      <vt:variant>
        <vt:i4>6</vt:i4>
      </vt:variant>
      <vt:variant>
        <vt:i4>0</vt:i4>
      </vt:variant>
      <vt:variant>
        <vt:i4>5</vt:i4>
      </vt:variant>
      <vt:variant>
        <vt:lpwstr>mailto:bardas.a.v@nmu.one</vt:lpwstr>
      </vt:variant>
      <vt:variant>
        <vt:lpwstr/>
      </vt:variant>
      <vt:variant>
        <vt:i4>4915220</vt:i4>
      </vt:variant>
      <vt:variant>
        <vt:i4>3</vt:i4>
      </vt:variant>
      <vt:variant>
        <vt:i4>0</vt:i4>
      </vt:variant>
      <vt:variant>
        <vt:i4>5</vt:i4>
      </vt:variant>
      <vt:variant>
        <vt:lpwstr>http://mvs.nmu.org.ua/ua/teachers/Bardas/</vt:lpwstr>
      </vt:variant>
      <vt:variant>
        <vt:lpwstr/>
      </vt:variant>
      <vt:variant>
        <vt:i4>2949231</vt:i4>
      </vt:variant>
      <vt:variant>
        <vt:i4>0</vt:i4>
      </vt:variant>
      <vt:variant>
        <vt:i4>0</vt:i4>
      </vt:variant>
      <vt:variant>
        <vt:i4>5</vt:i4>
      </vt:variant>
      <vt:variant>
        <vt:lpwstr>http://do.nmu.org.ua/course/view.php?id=629</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Asus</cp:lastModifiedBy>
  <cp:revision>17</cp:revision>
  <dcterms:created xsi:type="dcterms:W3CDTF">2021-11-22T11:04:00Z</dcterms:created>
  <dcterms:modified xsi:type="dcterms:W3CDTF">2021-11-22T19:58:00Z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0x010100B44971F037CF45468F69F0BA2134DBFD</vt:lpwstr>
  </property>
</Properties>
</file>